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CD" w:rsidRPr="00BE56CD" w:rsidRDefault="00BE56CD" w:rsidP="00BE56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56CD">
        <w:rPr>
          <w:rFonts w:ascii="Times New Roman" w:hAnsi="Times New Roman" w:cs="Times New Roman"/>
          <w:sz w:val="24"/>
          <w:szCs w:val="24"/>
        </w:rPr>
        <w:t xml:space="preserve">Приложение к ООП  СОО  МКОУ </w:t>
      </w:r>
      <w:proofErr w:type="spellStart"/>
      <w:r w:rsidRPr="00BE56CD">
        <w:rPr>
          <w:rFonts w:ascii="Times New Roman" w:hAnsi="Times New Roman" w:cs="Times New Roman"/>
          <w:sz w:val="24"/>
          <w:szCs w:val="24"/>
        </w:rPr>
        <w:t>Большехабыкская</w:t>
      </w:r>
      <w:proofErr w:type="spellEnd"/>
      <w:r w:rsidRPr="00BE56CD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E56CD" w:rsidRPr="00BE56CD" w:rsidRDefault="00BE56CD" w:rsidP="00BE56CD">
      <w:pPr>
        <w:spacing w:after="0"/>
        <w:rPr>
          <w:rFonts w:ascii="Times New Roman" w:hAnsi="Times New Roman" w:cs="Times New Roman"/>
        </w:rPr>
      </w:pPr>
    </w:p>
    <w:p w:rsidR="00BE56CD" w:rsidRPr="00BE56CD" w:rsidRDefault="00BE56CD" w:rsidP="00BE56CD">
      <w:pPr>
        <w:spacing w:after="0"/>
        <w:rPr>
          <w:rFonts w:ascii="Times New Roman" w:hAnsi="Times New Roman" w:cs="Times New Roman"/>
        </w:rPr>
      </w:pPr>
    </w:p>
    <w:p w:rsidR="00BE56CD" w:rsidRPr="00BE56CD" w:rsidRDefault="00BE56CD" w:rsidP="00BE56CD">
      <w:pPr>
        <w:spacing w:after="0"/>
        <w:rPr>
          <w:rFonts w:ascii="Times New Roman" w:hAnsi="Times New Roman" w:cs="Times New Roman"/>
        </w:rPr>
      </w:pPr>
    </w:p>
    <w:p w:rsidR="00BE56CD" w:rsidRPr="00BE56CD" w:rsidRDefault="00BE56CD" w:rsidP="00BE56CD">
      <w:pPr>
        <w:spacing w:after="0"/>
        <w:rPr>
          <w:rFonts w:ascii="Times New Roman" w:hAnsi="Times New Roman" w:cs="Times New Roman"/>
        </w:rPr>
      </w:pPr>
    </w:p>
    <w:p w:rsidR="00BE56CD" w:rsidRPr="00BE56CD" w:rsidRDefault="00BE56CD" w:rsidP="00BE56CD">
      <w:pPr>
        <w:numPr>
          <w:ilvl w:val="0"/>
          <w:numId w:val="1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элективному курсу </w:t>
      </w:r>
    </w:p>
    <w:p w:rsidR="00BE56CD" w:rsidRPr="00BE56CD" w:rsidRDefault="00BE56CD" w:rsidP="00BE56CD">
      <w:pPr>
        <w:numPr>
          <w:ilvl w:val="0"/>
          <w:numId w:val="1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Искусство устной и письменной речи</w:t>
      </w:r>
      <w:r w:rsidRPr="00BE56CD">
        <w:rPr>
          <w:rFonts w:ascii="Times New Roman" w:hAnsi="Times New Roman" w:cs="Times New Roman"/>
          <w:b/>
          <w:sz w:val="28"/>
          <w:szCs w:val="28"/>
        </w:rPr>
        <w:t>»</w:t>
      </w:r>
    </w:p>
    <w:p w:rsidR="00BE56CD" w:rsidRPr="00BE56CD" w:rsidRDefault="00BE56CD" w:rsidP="00BE56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:rsidR="00BE56CD" w:rsidRPr="00BE56CD" w:rsidRDefault="00BE56CD" w:rsidP="00BE56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>базовый уровень</w:t>
      </w:r>
    </w:p>
    <w:p w:rsidR="00BE56CD" w:rsidRPr="000D6798" w:rsidRDefault="00BE56CD" w:rsidP="00BE56CD">
      <w:pPr>
        <w:spacing w:after="0"/>
        <w:jc w:val="center"/>
        <w:rPr>
          <w:b/>
          <w:sz w:val="28"/>
          <w:szCs w:val="28"/>
        </w:rPr>
      </w:pPr>
    </w:p>
    <w:p w:rsidR="002F77C6" w:rsidRDefault="002F77C6" w:rsidP="00BE56CD">
      <w:pPr>
        <w:spacing w:after="0"/>
      </w:pPr>
    </w:p>
    <w:p w:rsidR="00BE56CD" w:rsidRDefault="00BE56CD" w:rsidP="00BE56CD">
      <w:pPr>
        <w:spacing w:after="0"/>
      </w:pPr>
    </w:p>
    <w:p w:rsidR="00BE56CD" w:rsidRDefault="00BE56CD" w:rsidP="00BE56CD">
      <w:pPr>
        <w:spacing w:after="0"/>
      </w:pPr>
    </w:p>
    <w:p w:rsidR="00BE56CD" w:rsidRDefault="00BE56CD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825509" w:rsidRDefault="00825509" w:rsidP="00BE56CD">
      <w:pPr>
        <w:spacing w:after="0"/>
      </w:pPr>
    </w:p>
    <w:p w:rsidR="00BE56CD" w:rsidRDefault="00BE56CD" w:rsidP="00BE56CD">
      <w:pPr>
        <w:spacing w:after="0"/>
      </w:pPr>
    </w:p>
    <w:p w:rsidR="00BE56CD" w:rsidRDefault="00BE56CD" w:rsidP="00BE56CD">
      <w:pPr>
        <w:spacing w:after="0"/>
      </w:pPr>
    </w:p>
    <w:p w:rsidR="00BE56CD" w:rsidRDefault="00BE56CD" w:rsidP="00BE56CD">
      <w:pPr>
        <w:spacing w:after="0"/>
      </w:pP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элективного курса </w:t>
      </w:r>
    </w:p>
    <w:p w:rsidR="00BE56CD" w:rsidRPr="00825509" w:rsidRDefault="00BE56CD" w:rsidP="00BE56CD">
      <w:pPr>
        <w:numPr>
          <w:ilvl w:val="0"/>
          <w:numId w:val="1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t xml:space="preserve"> «Искусство устной и письменной речи»</w:t>
      </w: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t xml:space="preserve">Личностные и </w:t>
      </w:r>
      <w:proofErr w:type="spellStart"/>
      <w:r w:rsidRPr="0082550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255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t xml:space="preserve">результаты освоения элективного курса  </w:t>
      </w: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t>«Искусство устной и письменной речи»</w:t>
      </w:r>
    </w:p>
    <w:p w:rsidR="00BE56CD" w:rsidRPr="00825509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509"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825509" w:rsidRPr="00825509" w:rsidRDefault="00825509" w:rsidP="00825509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825509">
        <w:rPr>
          <w:b/>
          <w:bCs/>
          <w:color w:val="auto"/>
          <w:sz w:val="28"/>
          <w:szCs w:val="28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rPr>
          <w:color w:val="auto"/>
          <w:sz w:val="28"/>
          <w:szCs w:val="28"/>
        </w:rPr>
        <w:t>креативность</w:t>
      </w:r>
      <w:proofErr w:type="spellEnd"/>
      <w:r>
        <w:rPr>
          <w:color w:val="auto"/>
          <w:sz w:val="28"/>
          <w:szCs w:val="28"/>
        </w:rPr>
        <w:t xml:space="preserve">, готовность и способность к личностному самоопределению, способность ставить цели и строить жизненные планы;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</w:pPr>
      <w:r w:rsidRPr="00536C71">
        <w:rPr>
          <w:color w:val="auto"/>
          <w:sz w:val="28"/>
          <w:szCs w:val="28"/>
        </w:rPr>
        <w:t xml:space="preserve">– готовность и способность </w:t>
      </w:r>
      <w:proofErr w:type="gramStart"/>
      <w:r w:rsidRPr="00536C71">
        <w:rPr>
          <w:color w:val="auto"/>
          <w:sz w:val="28"/>
          <w:szCs w:val="28"/>
        </w:rPr>
        <w:t>обучающихся</w:t>
      </w:r>
      <w:proofErr w:type="gramEnd"/>
      <w:r w:rsidRPr="00536C71">
        <w:rPr>
          <w:color w:val="auto"/>
          <w:sz w:val="28"/>
          <w:szCs w:val="28"/>
        </w:rPr>
        <w:t xml:space="preserve">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самосовершенствовании…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536C71">
        <w:rPr>
          <w:b/>
          <w:sz w:val="28"/>
          <w:szCs w:val="28"/>
        </w:rPr>
        <w:t xml:space="preserve">Личностные  </w:t>
      </w:r>
      <w:r>
        <w:rPr>
          <w:b/>
          <w:bCs/>
          <w:color w:val="auto"/>
          <w:sz w:val="28"/>
          <w:szCs w:val="28"/>
        </w:rPr>
        <w:t xml:space="preserve">результаты в сфере отношений обучающихся к России как к Родине (Отечеству):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825509" w:rsidRDefault="00825509" w:rsidP="00825509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825509" w:rsidRPr="00536C71" w:rsidRDefault="00825509" w:rsidP="00825509">
      <w:pPr>
        <w:pStyle w:val="Default"/>
        <w:jc w:val="both"/>
        <w:rPr>
          <w:b/>
          <w:color w:val="auto"/>
          <w:sz w:val="28"/>
          <w:szCs w:val="28"/>
        </w:rPr>
      </w:pPr>
      <w:r w:rsidRPr="00536C71">
        <w:rPr>
          <w:b/>
          <w:color w:val="auto"/>
          <w:sz w:val="28"/>
          <w:szCs w:val="28"/>
        </w:rPr>
        <w:t>Личностные результаты в сфере отношений обучающихся к закону, государству и к гражданскому обществу: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proofErr w:type="gramStart"/>
      <w:r w:rsidRPr="005358AF">
        <w:rPr>
          <w:color w:val="auto"/>
          <w:sz w:val="28"/>
          <w:szCs w:val="28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</w:r>
      <w:r w:rsidRPr="005358AF">
        <w:rPr>
          <w:color w:val="auto"/>
          <w:sz w:val="28"/>
          <w:szCs w:val="28"/>
        </w:rPr>
        <w:lastRenderedPageBreak/>
        <w:t>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25509" w:rsidRPr="00536C71" w:rsidRDefault="00825509" w:rsidP="008255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C71">
        <w:rPr>
          <w:rFonts w:ascii="Times New Roman" w:hAnsi="Times New Roman" w:cs="Times New Roman"/>
          <w:b/>
          <w:sz w:val="28"/>
          <w:szCs w:val="28"/>
        </w:rPr>
        <w:t>Личностные результаты в сфере отношений обучающихся с окружающими людьми:</w:t>
      </w:r>
    </w:p>
    <w:p w:rsidR="00825509" w:rsidRPr="00536C71" w:rsidRDefault="00825509" w:rsidP="0082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C71">
        <w:rPr>
          <w:rFonts w:ascii="Times New Roman" w:hAnsi="Times New Roman" w:cs="Times New Roman"/>
          <w:sz w:val="28"/>
          <w:szCs w:val="28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25509" w:rsidRPr="00536C71" w:rsidRDefault="00825509" w:rsidP="0082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C71">
        <w:rPr>
          <w:rFonts w:ascii="Times New Roman" w:hAnsi="Times New Roman" w:cs="Times New Roman"/>
          <w:sz w:val="28"/>
          <w:szCs w:val="28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25509" w:rsidRPr="00536C71" w:rsidRDefault="00825509" w:rsidP="008255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C71">
        <w:rPr>
          <w:rFonts w:ascii="Times New Roman" w:hAnsi="Times New Roman" w:cs="Times New Roman"/>
          <w:b/>
          <w:sz w:val="28"/>
          <w:szCs w:val="28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825509" w:rsidRDefault="00825509" w:rsidP="00825509">
      <w:pPr>
        <w:spacing w:after="0"/>
        <w:jc w:val="both"/>
      </w:pPr>
      <w:r w:rsidRPr="00536C71">
        <w:rPr>
          <w:rFonts w:ascii="Times New Roman" w:hAnsi="Times New Roman" w:cs="Times New Roman"/>
          <w:sz w:val="28"/>
          <w:szCs w:val="28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5509" w:rsidRDefault="00825509" w:rsidP="00825509">
      <w:pPr>
        <w:spacing w:after="0"/>
      </w:pPr>
    </w:p>
    <w:p w:rsidR="00825509" w:rsidRDefault="00825509" w:rsidP="008255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536C71">
        <w:rPr>
          <w:rFonts w:ascii="Times New Roman" w:eastAsia="Times New Roman" w:hAnsi="Times New Roman"/>
          <w:b/>
          <w:sz w:val="28"/>
          <w:szCs w:val="28"/>
        </w:rPr>
        <w:t>Метапредметные</w:t>
      </w:r>
      <w:proofErr w:type="spellEnd"/>
      <w:r w:rsidRPr="00536C71">
        <w:rPr>
          <w:rFonts w:ascii="Times New Roman" w:eastAsia="Times New Roman" w:hAnsi="Times New Roman"/>
          <w:b/>
          <w:sz w:val="28"/>
          <w:szCs w:val="28"/>
        </w:rPr>
        <w:t xml:space="preserve"> результаты.</w:t>
      </w:r>
    </w:p>
    <w:p w:rsidR="00825509" w:rsidRDefault="00825509" w:rsidP="00825509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8"/>
          <w:szCs w:val="28"/>
        </w:rPr>
        <w:t xml:space="preserve">10-11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кл</w:t>
      </w:r>
      <w:proofErr w:type="spellEnd"/>
    </w:p>
    <w:p w:rsidR="00825509" w:rsidRDefault="00825509" w:rsidP="00825509">
      <w:pPr>
        <w:pStyle w:val="Default"/>
        <w:rPr>
          <w:color w:val="auto"/>
        </w:rPr>
      </w:pP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Регулятивные универсальные учебные действия </w:t>
      </w: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организовывать эффективный поиск ресурсов, необходимых для достижения поставленной цели;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сопоставлять полученный результат деятельности с поставленной заранее целью. </w:t>
      </w:r>
    </w:p>
    <w:p w:rsidR="00825509" w:rsidRDefault="00825509" w:rsidP="00825509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825509" w:rsidRDefault="00825509" w:rsidP="00825509">
      <w:pPr>
        <w:pStyle w:val="Default"/>
        <w:jc w:val="both"/>
        <w:rPr>
          <w:color w:val="auto"/>
        </w:rPr>
      </w:pPr>
    </w:p>
    <w:p w:rsidR="00825509" w:rsidRDefault="00825509" w:rsidP="00825509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2. Познавательные универсальные учебные действия </w:t>
      </w: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менять и удерживать разные позиции в познавательной деятельности.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Коммуникативные универсальные учебные действия </w:t>
      </w: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825509" w:rsidRDefault="00825509" w:rsidP="00825509">
      <w:pPr>
        <w:pStyle w:val="Default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– осуществлять деловую коммуникацию как со сверстниками, так и </w:t>
      </w:r>
      <w:proofErr w:type="gramStart"/>
      <w:r>
        <w:rPr>
          <w:color w:val="auto"/>
          <w:sz w:val="28"/>
          <w:szCs w:val="28"/>
        </w:rPr>
        <w:t>со</w:t>
      </w:r>
      <w:proofErr w:type="gramEnd"/>
      <w:r>
        <w:rPr>
          <w:color w:val="auto"/>
          <w:sz w:val="28"/>
          <w:szCs w:val="28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825509" w:rsidRDefault="00825509" w:rsidP="00825509">
      <w:pPr>
        <w:pStyle w:val="Default"/>
        <w:rPr>
          <w:color w:val="auto"/>
          <w:sz w:val="28"/>
          <w:szCs w:val="28"/>
        </w:rPr>
      </w:pPr>
    </w:p>
    <w:p w:rsidR="00825509" w:rsidRPr="00C7300E" w:rsidRDefault="00825509" w:rsidP="00825509">
      <w:pPr>
        <w:pStyle w:val="Default"/>
        <w:rPr>
          <w:color w:val="FF0000"/>
          <w:sz w:val="28"/>
          <w:szCs w:val="28"/>
        </w:rPr>
      </w:pPr>
      <w:r w:rsidRPr="00C7300E">
        <w:rPr>
          <w:b/>
          <w:bCs/>
          <w:color w:val="FF0000"/>
          <w:sz w:val="28"/>
          <w:szCs w:val="28"/>
        </w:rPr>
        <w:t xml:space="preserve">I.2.3. Планируемые предметные результаты освоения ООП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На уровне среднего общего образования в соответствии с ФГОС СОО, помимо традиционных двух групп результатов «Выпускник научится» и «Выпускник получит возможность научиться», что ранее делалось в структуре ПООП начального и основного общего образования, появляются еще две группы результатов: результаты базового и углубленного уровней.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Логика представления результатов четырех видов: «Выпускник научится – базовый уровень», «Выпускник получит возможность научиться – базовый уровень», «Выпускник научится – углубленный уровень», «Выпускник получит возможность научиться – углубленный уровень» – определяется следующей методологией.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Как и в основном общем образовании, группа результатов «Выпускник научится» представляет собой результаты, достижение которых </w:t>
      </w:r>
      <w:r w:rsidRPr="00C7300E">
        <w:rPr>
          <w:color w:val="FF0000"/>
          <w:sz w:val="28"/>
          <w:szCs w:val="28"/>
        </w:rPr>
        <w:lastRenderedPageBreak/>
        <w:t xml:space="preserve">обеспечивается учителем в отношении всех обучающихся, выбравших данный уровень обучения. Группа результатов «Выпускник получит возможность научиться» обеспечивается учителем в отношении части наиболее мотивированных и способных обучающихся, 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может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обучающихся.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Принципиальным отличием результатов базового уровня от результатов углубленного уровня является их целевая направленность. 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умение решать основные практические задачи, характерные для использования методов и инструментария данной предметной области;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осознание рамок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Результаты </w:t>
      </w:r>
      <w:r w:rsidRPr="00C7300E">
        <w:rPr>
          <w:b/>
          <w:bCs/>
          <w:color w:val="FF0000"/>
          <w:sz w:val="28"/>
          <w:szCs w:val="28"/>
        </w:rPr>
        <w:t xml:space="preserve">углубленного </w:t>
      </w:r>
      <w:r w:rsidRPr="00C7300E">
        <w:rPr>
          <w:color w:val="FF0000"/>
          <w:sz w:val="28"/>
          <w:szCs w:val="28"/>
        </w:rPr>
        <w:t xml:space="preserve">уровня ориентированы на получение компетентностей для последующей профессиональной </w:t>
      </w:r>
      <w:proofErr w:type="gramStart"/>
      <w:r w:rsidRPr="00C7300E">
        <w:rPr>
          <w:color w:val="FF0000"/>
          <w:sz w:val="28"/>
          <w:szCs w:val="28"/>
        </w:rPr>
        <w:t>деятельности</w:t>
      </w:r>
      <w:proofErr w:type="gramEnd"/>
      <w:r w:rsidRPr="00C7300E">
        <w:rPr>
          <w:color w:val="FF0000"/>
          <w:sz w:val="28"/>
          <w:szCs w:val="28"/>
        </w:rPr>
        <w:t xml:space="preserve"> как в рамках данной предметной области, так и в смежных с ней областях. Эта группа результатов предполагает: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умение решать как некоторые практические, так и основные теоретические задачи, характерные для использования методов и инструментария данной предметной области;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– наличие представлений о данной предметной области как целостной теории (совокупности теорий), об основных связях с иными смежными областями знаний. </w:t>
      </w:r>
    </w:p>
    <w:p w:rsidR="00825509" w:rsidRPr="00C7300E" w:rsidRDefault="00825509" w:rsidP="00825509">
      <w:pPr>
        <w:pStyle w:val="Default"/>
        <w:jc w:val="both"/>
        <w:rPr>
          <w:color w:val="FF0000"/>
          <w:sz w:val="28"/>
          <w:szCs w:val="28"/>
        </w:rPr>
      </w:pPr>
      <w:r w:rsidRPr="00C7300E">
        <w:rPr>
          <w:color w:val="FF0000"/>
          <w:sz w:val="28"/>
          <w:szCs w:val="28"/>
        </w:rPr>
        <w:t xml:space="preserve">Примерные программы учебных предметов построены таким образом, что предметные результаты базового уровня, относящиеся к разделу «Выпускник получит возможность научиться», соответствуют предметным результатам раздела «Выпускник научится» на углубленном уровне. Предметные результаты раздела «Выпускник получит возможность научиться» не </w:t>
      </w:r>
      <w:r w:rsidRPr="00C7300E">
        <w:rPr>
          <w:color w:val="FF0000"/>
          <w:sz w:val="28"/>
          <w:szCs w:val="28"/>
        </w:rPr>
        <w:lastRenderedPageBreak/>
        <w:t xml:space="preserve">выносятся на итоговую аттестацию, но при этом возможность их достижения должна быть предоставлена каждому обучающемуся. </w:t>
      </w:r>
    </w:p>
    <w:p w:rsidR="00825509" w:rsidRDefault="00825509" w:rsidP="00825509">
      <w:pPr>
        <w:jc w:val="both"/>
      </w:pPr>
    </w:p>
    <w:p w:rsidR="00825509" w:rsidRDefault="00825509" w:rsidP="00825509">
      <w:pPr>
        <w:spacing w:after="0" w:line="240" w:lineRule="auto"/>
        <w:jc w:val="center"/>
      </w:pPr>
      <w:r w:rsidRPr="00536C71">
        <w:rPr>
          <w:rFonts w:ascii="Times New Roman" w:eastAsia="Times New Roman" w:hAnsi="Times New Roman"/>
          <w:b/>
          <w:sz w:val="28"/>
          <w:szCs w:val="28"/>
        </w:rPr>
        <w:t>Предметные результаты освоения учебного предмета.</w:t>
      </w:r>
    </w:p>
    <w:p w:rsidR="00825509" w:rsidRDefault="00825509" w:rsidP="00825509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Русский язык</w:t>
      </w:r>
    </w:p>
    <w:p w:rsidR="00825509" w:rsidRDefault="00825509" w:rsidP="00825509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10-11 </w:t>
      </w:r>
      <w:proofErr w:type="spellStart"/>
      <w:r>
        <w:rPr>
          <w:b/>
          <w:bCs/>
          <w:color w:val="auto"/>
          <w:sz w:val="28"/>
          <w:szCs w:val="28"/>
        </w:rPr>
        <w:t>кл</w:t>
      </w:r>
      <w:proofErr w:type="spellEnd"/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 результате изучения учебного предмета «Русский язык» на уровне среднего общего образования: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Выпускник на базовом уровне научится: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использовать языковые средства адекватно цели общения и речевой ситуации;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</w:t>
      </w:r>
    </w:p>
    <w:p w:rsidR="00825509" w:rsidRDefault="00825509" w:rsidP="00825509">
      <w:pPr>
        <w:pStyle w:val="Default"/>
        <w:jc w:val="both"/>
        <w:rPr>
          <w:color w:val="auto"/>
        </w:rPr>
      </w:pPr>
      <w:proofErr w:type="gramStart"/>
      <w:r>
        <w:rPr>
          <w:color w:val="auto"/>
          <w:sz w:val="28"/>
          <w:szCs w:val="28"/>
        </w:rPr>
        <w:t xml:space="preserve"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  <w:proofErr w:type="gramEnd"/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выстраивать композицию текста, используя знания о его структурных элементах;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подбирать и использовать языковые средства в зависимости от типа текста и выбранного профиля обучения;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правильно использовать лексические и грамматические средства связи предложений при построении текста;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создавать устные и письменные тексты разных жанров в соответствии с функционально-стилевой принадлежностью текста;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сознательно использовать изобразительно-выразительные средства языка при создании текста в соответствии с выбранным профилем обучения;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>
        <w:rPr>
          <w:color w:val="auto"/>
          <w:sz w:val="28"/>
          <w:szCs w:val="28"/>
        </w:rPr>
        <w:t>аудирования</w:t>
      </w:r>
      <w:proofErr w:type="spellEnd"/>
      <w:r>
        <w:rPr>
          <w:color w:val="auto"/>
          <w:sz w:val="28"/>
          <w:szCs w:val="28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извлекать необходимую информацию из различных источников и переводить ее в текстовый формат;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преобразовывать те</w:t>
      </w:r>
      <w:proofErr w:type="gramStart"/>
      <w:r>
        <w:rPr>
          <w:color w:val="auto"/>
          <w:sz w:val="28"/>
          <w:szCs w:val="28"/>
        </w:rPr>
        <w:t>кст в др</w:t>
      </w:r>
      <w:proofErr w:type="gramEnd"/>
      <w:r>
        <w:rPr>
          <w:color w:val="auto"/>
          <w:sz w:val="28"/>
          <w:szCs w:val="28"/>
        </w:rPr>
        <w:t xml:space="preserve">угие виды передачи информации;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выбирать тему, определять цель и подбирать материал для публичного выступления;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соблюдать культуру публичной речи;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</w:t>
      </w:r>
    </w:p>
    <w:p w:rsidR="00825509" w:rsidRDefault="00825509" w:rsidP="00825509">
      <w:pPr>
        <w:pStyle w:val="Default"/>
        <w:jc w:val="both"/>
        <w:rPr>
          <w:color w:val="auto"/>
        </w:rPr>
      </w:pPr>
      <w:r>
        <w:rPr>
          <w:color w:val="auto"/>
          <w:sz w:val="28"/>
          <w:szCs w:val="28"/>
        </w:rPr>
        <w:t>– оценивать собственную и чужую речь с позиции соответствия языковым нормам;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</w:p>
    <w:p w:rsidR="00825509" w:rsidRDefault="00825509" w:rsidP="0082550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Выпускник на базовом уровне получит возможность научиться: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распознавать уровни и единицы языка в предъявленном тексте и видеть взаимосвязь между ними;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комментировать авторские высказывания на различные темы (в том числе о богатстве и выразительности русского языка);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отличать язык художественной литературы от других разновидностей современного русского языка;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использовать синонимические ресурсы русского языка для более точного выражения мысли и усиления выразительности речи;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иметь представление об историческом развитии русского языка и истории русского языкознания;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выражать согласие или несогласие с мнением собеседника в соответствии с правилами ведения диалогической речи;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дифференцировать главную и второстепенную информацию, известную и неизвестную информацию в прослушанном тексте;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проводить самостоятельный поиск текстовой и нетекстовой информации, отбирать и анализировать полученную информацию;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сохранять стилевое единство при создании текста заданного функционального стиля; </w:t>
      </w:r>
    </w:p>
    <w:p w:rsidR="00825509" w:rsidRPr="000D6798" w:rsidRDefault="00825509" w:rsidP="00825509">
      <w:pPr>
        <w:pStyle w:val="Default"/>
        <w:jc w:val="both"/>
        <w:rPr>
          <w:color w:val="auto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владеть умениями информационно перерабатывать прочитанные и прослушанные тексты и представлять их в виде тезисов, конспектов, аннотаций, рефератов;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создавать отзывы и рецензии на предложенный текст;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соблюдать культуру чтения, говорения, </w:t>
      </w:r>
      <w:proofErr w:type="spellStart"/>
      <w:r w:rsidRPr="000D6798">
        <w:rPr>
          <w:iCs/>
          <w:color w:val="auto"/>
          <w:sz w:val="28"/>
          <w:szCs w:val="28"/>
        </w:rPr>
        <w:t>аудирования</w:t>
      </w:r>
      <w:proofErr w:type="spellEnd"/>
      <w:r w:rsidRPr="000D6798">
        <w:rPr>
          <w:iCs/>
          <w:color w:val="auto"/>
          <w:sz w:val="28"/>
          <w:szCs w:val="28"/>
        </w:rPr>
        <w:t xml:space="preserve"> и письма;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соблюдать культуру научного и делового общения в устной и письменной форме, в том числе при обсуждении дискуссионных проблем;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соблюдать нормы речевого поведения в разговорной речи, а также в учебно-научной и официально-деловой сферах общения;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осуществлять речевой самоконтроль;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совершенствовать орфографические и пунктуационные умения и навыки на основе знаний о нормах русского литературного языка;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t xml:space="preserve">– </w:t>
      </w:r>
      <w:r w:rsidRPr="000D6798">
        <w:rPr>
          <w:iCs/>
          <w:color w:val="auto"/>
          <w:sz w:val="28"/>
          <w:szCs w:val="28"/>
        </w:rPr>
        <w:t xml:space="preserve">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  <w:r w:rsidRPr="000D6798">
        <w:rPr>
          <w:color w:val="auto"/>
          <w:sz w:val="28"/>
          <w:szCs w:val="28"/>
        </w:rPr>
        <w:lastRenderedPageBreak/>
        <w:t xml:space="preserve">– </w:t>
      </w:r>
      <w:r w:rsidRPr="000D6798">
        <w:rPr>
          <w:iCs/>
          <w:color w:val="auto"/>
          <w:sz w:val="28"/>
          <w:szCs w:val="28"/>
        </w:rPr>
        <w:t xml:space="preserve">оценивать эстетическую сторону речевого высказывания при анализе текстов (в том числе художественной литературы). </w:t>
      </w:r>
    </w:p>
    <w:p w:rsidR="00825509" w:rsidRPr="000D6798" w:rsidRDefault="00825509" w:rsidP="00825509">
      <w:pPr>
        <w:pStyle w:val="Default"/>
        <w:jc w:val="both"/>
        <w:rPr>
          <w:color w:val="auto"/>
          <w:sz w:val="28"/>
          <w:szCs w:val="28"/>
        </w:rPr>
      </w:pPr>
    </w:p>
    <w:p w:rsidR="00825509" w:rsidRPr="000D6798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0D6798">
        <w:rPr>
          <w:b/>
          <w:bCs/>
          <w:color w:val="C00000"/>
          <w:sz w:val="28"/>
          <w:szCs w:val="28"/>
        </w:rPr>
        <w:t xml:space="preserve">Выпускник на углубленном уровне научится: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воспринимать лингвистику как часть общечеловеческого гуманитарного знания;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рассматривать язык в качестве многофункциональной развивающейся системы;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распознавать уровни и единицы языка в предъявленном тексте и видеть взаимосвязь между ними;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комментировать авторские высказывания на различные темы (в том числе о богатстве и выразительности русского языка); </w:t>
      </w:r>
    </w:p>
    <w:p w:rsidR="00825509" w:rsidRPr="00536C71" w:rsidRDefault="00825509" w:rsidP="00825509">
      <w:pPr>
        <w:pStyle w:val="Default"/>
        <w:jc w:val="both"/>
        <w:rPr>
          <w:color w:val="C00000"/>
        </w:rPr>
      </w:pPr>
      <w:r w:rsidRPr="00536C71">
        <w:rPr>
          <w:color w:val="C00000"/>
          <w:sz w:val="28"/>
          <w:szCs w:val="28"/>
        </w:rPr>
        <w:t xml:space="preserve">– отмечать отличия языка художественной литературы от других разновидностей современного русского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использовать синонимические ресурсы русского языка для более точного выражения мысли и усиления выразительности речи;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иметь представление об историческом развитии русского языка и истории русского языкознания;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выражать согласие или несогласие с мнением собеседника в соответствии с правилами ведения диалогической речи;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дифференцировать главную и второстепенную информацию, известную и неизвестную информацию в прослушанном тексте;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проводить самостоятельный поиск текстовой и нетекстовой информации, отбирать и анализировать полученную информацию;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оценивать стилистические ресурсы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сохранять стилевое единство при создании текста заданного функционального стиля;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владеть умениями информационно перерабатывать прочитанные и прослушанные тексты и представлять их в виде тезисов, конспектов, аннотаций, рефератов;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создавать отзывы и рецензии на предложенный текст;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соблюдать культуру чтения, говорения, </w:t>
      </w:r>
      <w:proofErr w:type="spellStart"/>
      <w:r w:rsidRPr="00536C71">
        <w:rPr>
          <w:color w:val="C00000"/>
          <w:sz w:val="28"/>
          <w:szCs w:val="28"/>
        </w:rPr>
        <w:t>аудирования</w:t>
      </w:r>
      <w:proofErr w:type="spellEnd"/>
      <w:r w:rsidRPr="00536C71">
        <w:rPr>
          <w:color w:val="C00000"/>
          <w:sz w:val="28"/>
          <w:szCs w:val="28"/>
        </w:rPr>
        <w:t xml:space="preserve"> и письма;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соблюдать культуру научного и делового общения в устной и письменной форме, в том числе при обсуждении дискуссионных проблем;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соблюдать нормы речевого поведения в разговорной речи, а также в учебно-научной и официально-деловой сферах общения;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осуществлять речевой самоконтроль;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совершенствовать орфографические и пунктуационные умения и навыки на основе знаний о нормах русского литературного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lastRenderedPageBreak/>
        <w:t xml:space="preserve">– оценивать эстетическую сторону речевого высказывания при анализе текстов (в том числе художественной литературы).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b/>
          <w:bCs/>
          <w:color w:val="C00000"/>
          <w:sz w:val="28"/>
          <w:szCs w:val="28"/>
        </w:rPr>
        <w:t xml:space="preserve">Выпускник на углубленном уровне получит возможность научиться: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проводить комплексный анализ языковых единиц в тексте;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выделять и описывать социальные функции русского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проводить лингвистические эксперименты, связанные с социальными функциями языка, и использовать его результаты в практической речевой деятельности;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анализировать языковые явления и факты, допускающие неоднозначную интерпретацию;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характеризовать роль форм русского языка в становлении и развитии русского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проводить анализ прочитанных и прослушанных текстов и представлять их в виде доклада, статьи, рецензии, резюме;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проводить комплексный лингвистический анализ текста в соответствии с его функционально-стилевой и жанровой принадлежностью;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критически оценивать устный монологический текст и устный диалогический текст;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выступать перед аудиторией с текстами различной жанровой принадлежности;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осуществлять речевой самоконтроль, самооценку, </w:t>
      </w:r>
      <w:proofErr w:type="spellStart"/>
      <w:r w:rsidRPr="00536C71">
        <w:rPr>
          <w:i/>
          <w:iCs/>
          <w:color w:val="C00000"/>
          <w:sz w:val="28"/>
          <w:szCs w:val="28"/>
        </w:rPr>
        <w:t>самокоррекцию</w:t>
      </w:r>
      <w:proofErr w:type="spellEnd"/>
      <w:r w:rsidRPr="00536C71">
        <w:rPr>
          <w:i/>
          <w:iCs/>
          <w:color w:val="C00000"/>
          <w:sz w:val="28"/>
          <w:szCs w:val="28"/>
        </w:rPr>
        <w:t xml:space="preserve">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использовать языковые средства с учетом вариативности современного русского языка;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проводить анализ коммуникативных качеств и эффективности речи; </w:t>
      </w:r>
    </w:p>
    <w:p w:rsidR="00825509" w:rsidRPr="00536C71" w:rsidRDefault="00825509" w:rsidP="00825509">
      <w:pPr>
        <w:pStyle w:val="Default"/>
        <w:jc w:val="both"/>
        <w:rPr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редактировать устные и письменные тексты различных стилей и жанров на основе знаний о нормах русского литературного языка; </w:t>
      </w:r>
    </w:p>
    <w:p w:rsidR="00825509" w:rsidRPr="00536C71" w:rsidRDefault="00825509" w:rsidP="00825509">
      <w:pPr>
        <w:pStyle w:val="Default"/>
        <w:jc w:val="both"/>
        <w:rPr>
          <w:i/>
          <w:iCs/>
          <w:color w:val="C00000"/>
          <w:sz w:val="28"/>
          <w:szCs w:val="28"/>
        </w:rPr>
      </w:pPr>
      <w:r w:rsidRPr="00536C71">
        <w:rPr>
          <w:color w:val="C00000"/>
          <w:sz w:val="28"/>
          <w:szCs w:val="28"/>
        </w:rPr>
        <w:t xml:space="preserve">– </w:t>
      </w:r>
      <w:r w:rsidRPr="00536C71">
        <w:rPr>
          <w:i/>
          <w:iCs/>
          <w:color w:val="C00000"/>
          <w:sz w:val="28"/>
          <w:szCs w:val="28"/>
        </w:rPr>
        <w:t xml:space="preserve">определять пути совершенствования собственных коммуникативных способностей и культуры речи. </w:t>
      </w:r>
    </w:p>
    <w:p w:rsidR="00825509" w:rsidRPr="00536C71" w:rsidRDefault="00825509" w:rsidP="00825509">
      <w:pPr>
        <w:rPr>
          <w:color w:val="C00000"/>
        </w:rPr>
      </w:pPr>
    </w:p>
    <w:p w:rsidR="00825509" w:rsidRPr="00536C71" w:rsidRDefault="00825509" w:rsidP="00825509">
      <w:pPr>
        <w:rPr>
          <w:color w:val="C00000"/>
        </w:rPr>
      </w:pPr>
    </w:p>
    <w:p w:rsidR="00825509" w:rsidRPr="00536C71" w:rsidRDefault="00825509" w:rsidP="00825509">
      <w:pPr>
        <w:rPr>
          <w:color w:val="C00000"/>
        </w:rPr>
      </w:pPr>
    </w:p>
    <w:p w:rsidR="00825509" w:rsidRPr="00536C71" w:rsidRDefault="00825509" w:rsidP="00825509">
      <w:pPr>
        <w:rPr>
          <w:color w:val="C00000"/>
        </w:rPr>
      </w:pPr>
    </w:p>
    <w:p w:rsidR="00825509" w:rsidRDefault="00825509" w:rsidP="00825509"/>
    <w:p w:rsidR="00825509" w:rsidRDefault="00825509" w:rsidP="00825509"/>
    <w:p w:rsidR="00BE56CD" w:rsidRPr="00BE56CD" w:rsidRDefault="00BE56CD" w:rsidP="00BE56CD">
      <w:pPr>
        <w:numPr>
          <w:ilvl w:val="0"/>
          <w:numId w:val="2"/>
        </w:numPr>
        <w:tabs>
          <w:tab w:val="left" w:pos="500"/>
        </w:tabs>
        <w:spacing w:after="0" w:line="240" w:lineRule="auto"/>
        <w:ind w:hanging="238"/>
        <w:rPr>
          <w:rFonts w:ascii="Times New Roman" w:hAnsi="Times New Roman" w:cs="Times New Roman"/>
          <w:b/>
          <w:sz w:val="24"/>
          <w:szCs w:val="24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BE56CD" w:rsidRDefault="00BE56CD" w:rsidP="00BE56CD">
      <w:pPr>
        <w:pStyle w:val="a3"/>
        <w:ind w:left="0"/>
        <w:rPr>
          <w:sz w:val="28"/>
        </w:rPr>
      </w:pPr>
    </w:p>
    <w:p w:rsidR="00825509" w:rsidRDefault="00825509" w:rsidP="00BE56CD">
      <w:pPr>
        <w:numPr>
          <w:ilvl w:val="0"/>
          <w:numId w:val="3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CD" w:rsidRPr="00BE56CD" w:rsidRDefault="00BE56CD" w:rsidP="00BE56CD">
      <w:pPr>
        <w:numPr>
          <w:ilvl w:val="0"/>
          <w:numId w:val="3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тем  элективного курса </w:t>
      </w:r>
    </w:p>
    <w:p w:rsidR="00BE56CD" w:rsidRPr="00BE56CD" w:rsidRDefault="00BE56CD" w:rsidP="00BE56CD">
      <w:pPr>
        <w:numPr>
          <w:ilvl w:val="0"/>
          <w:numId w:val="3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«Искусство устной и письменной речи»</w:t>
      </w:r>
    </w:p>
    <w:p w:rsidR="00FE1496" w:rsidRDefault="00BE56CD" w:rsidP="00BE56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10 класс (1 часа в неделю, 34 часа в год)</w:t>
      </w:r>
      <w:r w:rsidR="006C0A49">
        <w:rPr>
          <w:rFonts w:ascii="Times New Roman" w:hAnsi="Times New Roman" w:cs="Times New Roman"/>
          <w:b/>
          <w:sz w:val="24"/>
          <w:szCs w:val="24"/>
        </w:rPr>
        <w:t>.</w:t>
      </w:r>
    </w:p>
    <w:p w:rsidR="00FE1496" w:rsidRPr="00FE1496" w:rsidRDefault="00FE1496" w:rsidP="006C0A49">
      <w:pPr>
        <w:pStyle w:val="TableParagraph"/>
        <w:spacing w:line="240" w:lineRule="auto"/>
        <w:ind w:left="0"/>
        <w:jc w:val="both"/>
        <w:rPr>
          <w:b/>
          <w:sz w:val="24"/>
        </w:rPr>
      </w:pPr>
      <w:r w:rsidRPr="00FE1496">
        <w:rPr>
          <w:b/>
          <w:sz w:val="24"/>
        </w:rPr>
        <w:t>Функциональные разновидности русского языка</w:t>
      </w:r>
    </w:p>
    <w:p w:rsidR="00FE1496" w:rsidRPr="00FE1496" w:rsidRDefault="00FE1496" w:rsidP="006C0A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496">
        <w:rPr>
          <w:rFonts w:ascii="Times New Roman" w:hAnsi="Times New Roman" w:cs="Times New Roman"/>
          <w:sz w:val="24"/>
        </w:rPr>
        <w:t>Функциональные стили (научный, официально-деловой, публицистический), разговорная речь и язык худо</w:t>
      </w:r>
      <w:r w:rsidR="006C0A49">
        <w:rPr>
          <w:rFonts w:ascii="Times New Roman" w:hAnsi="Times New Roman" w:cs="Times New Roman"/>
          <w:sz w:val="24"/>
        </w:rPr>
        <w:t>же</w:t>
      </w:r>
      <w:r w:rsidRPr="00FE1496">
        <w:rPr>
          <w:rFonts w:ascii="Times New Roman" w:hAnsi="Times New Roman" w:cs="Times New Roman"/>
          <w:sz w:val="24"/>
        </w:rPr>
        <w:t>ствен</w:t>
      </w:r>
      <w:r w:rsidR="006C0A49">
        <w:rPr>
          <w:rFonts w:ascii="Times New Roman" w:hAnsi="Times New Roman" w:cs="Times New Roman"/>
          <w:sz w:val="24"/>
        </w:rPr>
        <w:t>н</w:t>
      </w:r>
      <w:r w:rsidRPr="00FE1496">
        <w:rPr>
          <w:rFonts w:ascii="Times New Roman" w:hAnsi="Times New Roman" w:cs="Times New Roman"/>
          <w:sz w:val="24"/>
        </w:rPr>
        <w:t>ой литературы как функциональные разновидности современного русского языка.</w:t>
      </w:r>
    </w:p>
    <w:p w:rsidR="00FE1496" w:rsidRPr="00FE1496" w:rsidRDefault="00FE1496" w:rsidP="006C0A49">
      <w:pPr>
        <w:pStyle w:val="TableParagraph"/>
        <w:spacing w:line="240" w:lineRule="auto"/>
        <w:ind w:left="0"/>
        <w:jc w:val="both"/>
        <w:rPr>
          <w:sz w:val="24"/>
        </w:rPr>
      </w:pPr>
      <w:r w:rsidRPr="00FE1496">
        <w:rPr>
          <w:b/>
          <w:sz w:val="24"/>
        </w:rPr>
        <w:t>Научный стиль</w:t>
      </w:r>
      <w:r w:rsidRPr="00FE1496">
        <w:rPr>
          <w:sz w:val="24"/>
        </w:rPr>
        <w:t>, сферы его использования, назначение. Основные признаки научного стиля: логичность,</w:t>
      </w:r>
      <w:r w:rsidR="006C0A49">
        <w:rPr>
          <w:sz w:val="24"/>
        </w:rPr>
        <w:t xml:space="preserve"> </w:t>
      </w:r>
      <w:r w:rsidRPr="00FE1496">
        <w:rPr>
          <w:sz w:val="24"/>
        </w:rPr>
        <w:t>точность, отвлечённость, обобщённость, объективность изложения. Лексические</w:t>
      </w:r>
      <w:proofErr w:type="gramStart"/>
      <w:r w:rsidRPr="00FE1496">
        <w:rPr>
          <w:sz w:val="24"/>
        </w:rPr>
        <w:t xml:space="preserve"> ,</w:t>
      </w:r>
      <w:proofErr w:type="gramEnd"/>
      <w:r w:rsidRPr="00FE1496">
        <w:rPr>
          <w:sz w:val="24"/>
        </w:rPr>
        <w:t xml:space="preserve"> морфологические, синтаксические особенности научного стиля. Учебно-научный стиль. </w:t>
      </w:r>
      <w:proofErr w:type="gramStart"/>
      <w:r w:rsidRPr="00FE1496">
        <w:rPr>
          <w:sz w:val="24"/>
        </w:rPr>
        <w:t>Основные жанры научного стиля: доклад, статья, сообщение, аннотация, рецензия, реферат, тезисы, конспект, беседа, дискуссия.</w:t>
      </w:r>
      <w:proofErr w:type="gramEnd"/>
      <w:r w:rsidRPr="00FE1496">
        <w:rPr>
          <w:sz w:val="24"/>
        </w:rPr>
        <w:t xml:space="preserve"> Культура учебно-научного общени</w:t>
      </w:r>
      <w:proofErr w:type="gramStart"/>
      <w:r w:rsidRPr="00FE1496">
        <w:rPr>
          <w:sz w:val="24"/>
        </w:rPr>
        <w:t>я(</w:t>
      </w:r>
      <w:proofErr w:type="gramEnd"/>
      <w:r w:rsidRPr="00FE1496">
        <w:rPr>
          <w:sz w:val="24"/>
        </w:rPr>
        <w:t>устная и письменная формы).</w:t>
      </w:r>
    </w:p>
    <w:p w:rsidR="00FE1496" w:rsidRPr="00FE1496" w:rsidRDefault="00FE1496" w:rsidP="006C0A49">
      <w:pPr>
        <w:pStyle w:val="TableParagraph"/>
        <w:spacing w:line="240" w:lineRule="auto"/>
        <w:ind w:left="0" w:firstLine="422"/>
        <w:jc w:val="both"/>
        <w:rPr>
          <w:sz w:val="24"/>
        </w:rPr>
      </w:pPr>
      <w:r w:rsidRPr="00FE1496">
        <w:rPr>
          <w:b/>
          <w:sz w:val="24"/>
        </w:rPr>
        <w:t xml:space="preserve">Официально-деловой стиль, </w:t>
      </w:r>
      <w:r w:rsidRPr="00FE1496">
        <w:rPr>
          <w:sz w:val="24"/>
        </w:rPr>
        <w:t xml:space="preserve">сферы его использования, назначение. Основные признаки официально-делового стиля: точность, неличный характер, </w:t>
      </w:r>
      <w:proofErr w:type="spellStart"/>
      <w:r w:rsidRPr="00FE1496">
        <w:rPr>
          <w:sz w:val="24"/>
        </w:rPr>
        <w:t>стандартизированность</w:t>
      </w:r>
      <w:proofErr w:type="spellEnd"/>
      <w:r w:rsidRPr="00FE1496">
        <w:rPr>
          <w:sz w:val="24"/>
        </w:rPr>
        <w:t>, стереотипность построения текстов и их предписывающий характер. Лексические, морфологические и синтаксические особенности делового стиля.</w:t>
      </w:r>
    </w:p>
    <w:p w:rsidR="00FE1496" w:rsidRPr="00FE1496" w:rsidRDefault="00FE1496" w:rsidP="006C0A49">
      <w:pPr>
        <w:pStyle w:val="TableParagraph"/>
        <w:spacing w:line="240" w:lineRule="auto"/>
        <w:ind w:left="0"/>
        <w:jc w:val="both"/>
        <w:rPr>
          <w:sz w:val="24"/>
          <w:szCs w:val="24"/>
        </w:rPr>
      </w:pPr>
      <w:proofErr w:type="gramStart"/>
      <w:r w:rsidRPr="00FE1496">
        <w:rPr>
          <w:sz w:val="24"/>
          <w:szCs w:val="24"/>
        </w:rPr>
        <w:t>Основные жанры официально-делового стиля: заявление, доверенность, расписка, резюме, деловое письмо, объявление.</w:t>
      </w:r>
      <w:proofErr w:type="gramEnd"/>
      <w:r w:rsidRPr="00FE1496">
        <w:rPr>
          <w:sz w:val="24"/>
          <w:szCs w:val="24"/>
        </w:rPr>
        <w:t xml:space="preserve"> Форма делового документа. Культура официально-делового общени</w:t>
      </w:r>
      <w:proofErr w:type="gramStart"/>
      <w:r w:rsidRPr="00FE1496">
        <w:rPr>
          <w:sz w:val="24"/>
          <w:szCs w:val="24"/>
        </w:rPr>
        <w:t>я(</w:t>
      </w:r>
      <w:proofErr w:type="gramEnd"/>
      <w:r w:rsidRPr="00FE1496">
        <w:rPr>
          <w:sz w:val="24"/>
          <w:szCs w:val="24"/>
        </w:rPr>
        <w:t>устная и письменная формы).</w:t>
      </w:r>
    </w:p>
    <w:p w:rsidR="00FE1496" w:rsidRPr="00FE1496" w:rsidRDefault="00FE1496" w:rsidP="006C0A49">
      <w:pPr>
        <w:pStyle w:val="TableParagraph"/>
        <w:spacing w:line="240" w:lineRule="auto"/>
        <w:ind w:left="0" w:firstLine="710"/>
        <w:jc w:val="both"/>
        <w:rPr>
          <w:sz w:val="24"/>
          <w:szCs w:val="24"/>
        </w:rPr>
      </w:pPr>
      <w:r w:rsidRPr="00FE1496">
        <w:rPr>
          <w:b/>
          <w:sz w:val="24"/>
          <w:szCs w:val="24"/>
        </w:rPr>
        <w:t>Публицистический стиль</w:t>
      </w:r>
      <w:r w:rsidRPr="00FE1496">
        <w:rPr>
          <w:sz w:val="24"/>
          <w:szCs w:val="24"/>
        </w:rPr>
        <w:t xml:space="preserve">, сферы его использования, назначение. Основные признаки публицистического стиля: сочетание экспрессивности и стандарта, логичности и образности, эмоциональности, </w:t>
      </w:r>
      <w:proofErr w:type="spellStart"/>
      <w:r w:rsidRPr="00FE1496">
        <w:rPr>
          <w:sz w:val="24"/>
          <w:szCs w:val="24"/>
        </w:rPr>
        <w:t>оценочности</w:t>
      </w:r>
      <w:proofErr w:type="spellEnd"/>
      <w:r w:rsidRPr="00FE1496">
        <w:rPr>
          <w:sz w:val="24"/>
          <w:szCs w:val="24"/>
        </w:rPr>
        <w:t>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Лексические, морфологические и синтаксические особенности публицистического стиля. Основные жанры публицистического стиля.</w:t>
      </w:r>
    </w:p>
    <w:p w:rsidR="00FE1496" w:rsidRPr="00FE1496" w:rsidRDefault="00FE1496" w:rsidP="006C0A49">
      <w:pPr>
        <w:pStyle w:val="TableParagraph"/>
        <w:spacing w:line="240" w:lineRule="auto"/>
        <w:ind w:left="0" w:firstLine="30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Понятие публичной речи. Основные качества публичной речи: правильност</w:t>
      </w:r>
      <w:proofErr w:type="gramStart"/>
      <w:r w:rsidRPr="00FE1496">
        <w:rPr>
          <w:sz w:val="24"/>
          <w:szCs w:val="24"/>
        </w:rPr>
        <w:t>ь(</w:t>
      </w:r>
      <w:proofErr w:type="gramEnd"/>
      <w:r w:rsidRPr="00FE1496">
        <w:rPr>
          <w:sz w:val="24"/>
          <w:szCs w:val="24"/>
        </w:rPr>
        <w:t>владение нормами литературного языка), точность, ясность, выразительность (воздействие речи на эмоции и чувства слушающих), богатство речи, содержательность, логичность, уместность (соответствие слов и выражений целям и условиям произнесения речи).</w:t>
      </w:r>
    </w:p>
    <w:p w:rsidR="00FE1496" w:rsidRPr="00FE1496" w:rsidRDefault="00FE1496" w:rsidP="006C0A49">
      <w:pPr>
        <w:pStyle w:val="TableParagraph"/>
        <w:spacing w:line="240" w:lineRule="auto"/>
        <w:ind w:left="0" w:firstLine="710"/>
        <w:jc w:val="both"/>
        <w:rPr>
          <w:sz w:val="24"/>
          <w:szCs w:val="24"/>
        </w:rPr>
      </w:pPr>
      <w:r w:rsidRPr="00FE1496">
        <w:rPr>
          <w:b/>
          <w:sz w:val="24"/>
          <w:szCs w:val="24"/>
        </w:rPr>
        <w:t>Разговорная речь</w:t>
      </w:r>
      <w:r w:rsidRPr="00FE1496">
        <w:rPr>
          <w:sz w:val="24"/>
          <w:szCs w:val="24"/>
        </w:rPr>
        <w:t>, сферы её использования, назначение. Основные признаки разговорной речи: неофициальность, экспрессивность, неподготовленность, автоматизм, обыденность содержания, преимущественно диалогическая форма. Фонетические, интонационные, лексические, морфологические и синтаксические особенности разговорной речи. Невербальные средства общения. Культура разговорной речи.</w:t>
      </w:r>
    </w:p>
    <w:p w:rsidR="00FE1496" w:rsidRPr="00FE1496" w:rsidRDefault="00FE1496" w:rsidP="006C0A49">
      <w:pPr>
        <w:pStyle w:val="TableParagraph"/>
        <w:spacing w:line="240" w:lineRule="auto"/>
        <w:ind w:left="0"/>
        <w:jc w:val="both"/>
        <w:rPr>
          <w:sz w:val="24"/>
          <w:szCs w:val="24"/>
        </w:rPr>
      </w:pPr>
      <w:r w:rsidRPr="00FE1496">
        <w:rPr>
          <w:b/>
          <w:sz w:val="24"/>
          <w:szCs w:val="24"/>
        </w:rPr>
        <w:t xml:space="preserve">Язык художественной литературы </w:t>
      </w:r>
      <w:r w:rsidRPr="00FE1496">
        <w:rPr>
          <w:sz w:val="24"/>
          <w:szCs w:val="24"/>
        </w:rPr>
        <w:t>и его отличия от других разновидностей современного русского языка.</w:t>
      </w:r>
    </w:p>
    <w:p w:rsidR="00BE56CD" w:rsidRPr="00FE1496" w:rsidRDefault="00FE1496" w:rsidP="006C0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496">
        <w:rPr>
          <w:rFonts w:ascii="Times New Roman" w:hAnsi="Times New Roman" w:cs="Times New Roman"/>
          <w:sz w:val="24"/>
          <w:szCs w:val="24"/>
        </w:rPr>
        <w:t xml:space="preserve">Основные признаки художественной речи: образность, широкое использование изобразительно </w:t>
      </w:r>
      <w:proofErr w:type="gramStart"/>
      <w:r w:rsidRPr="00FE149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E1496">
        <w:rPr>
          <w:rFonts w:ascii="Times New Roman" w:hAnsi="Times New Roman" w:cs="Times New Roman"/>
          <w:sz w:val="24"/>
          <w:szCs w:val="24"/>
        </w:rPr>
        <w:t xml:space="preserve"> – выразительных средств, а также языковых средств других функциональных разновидностей языка.</w:t>
      </w:r>
    </w:p>
    <w:p w:rsidR="00FE1496" w:rsidRPr="00FE1496" w:rsidRDefault="00FE1496" w:rsidP="006C0A49">
      <w:pPr>
        <w:pStyle w:val="Heading1"/>
        <w:spacing w:before="0"/>
        <w:ind w:left="0"/>
        <w:jc w:val="both"/>
      </w:pPr>
      <w:r w:rsidRPr="00FE1496">
        <w:t>Виды речевой деятельности</w:t>
      </w:r>
    </w:p>
    <w:p w:rsidR="00FE1496" w:rsidRPr="00FE1496" w:rsidRDefault="00FE1496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Речь как деятельность.</w:t>
      </w:r>
    </w:p>
    <w:p w:rsidR="00FE1496" w:rsidRPr="00FE1496" w:rsidRDefault="00FE1496" w:rsidP="006C0A49">
      <w:pPr>
        <w:pStyle w:val="a3"/>
        <w:ind w:left="0" w:hanging="5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Фазы речевой деятельности: мотивационн</w:t>
      </w:r>
      <w:proofErr w:type="gramStart"/>
      <w:r w:rsidRPr="00FE1496">
        <w:rPr>
          <w:sz w:val="24"/>
          <w:szCs w:val="24"/>
        </w:rPr>
        <w:t>о-</w:t>
      </w:r>
      <w:proofErr w:type="gramEnd"/>
      <w:r w:rsidRPr="00FE1496">
        <w:rPr>
          <w:sz w:val="24"/>
          <w:szCs w:val="24"/>
        </w:rPr>
        <w:t xml:space="preserve"> ориентировочная, планирующая, исполнительная, контрольная. Виды речевой деятельности: чтение, </w:t>
      </w:r>
      <w:proofErr w:type="spellStart"/>
      <w:r w:rsidRPr="00FE1496">
        <w:rPr>
          <w:sz w:val="24"/>
          <w:szCs w:val="24"/>
        </w:rPr>
        <w:t>аудировани</w:t>
      </w:r>
      <w:proofErr w:type="gramStart"/>
      <w:r w:rsidRPr="00FE1496">
        <w:rPr>
          <w:sz w:val="24"/>
          <w:szCs w:val="24"/>
        </w:rPr>
        <w:t>е</w:t>
      </w:r>
      <w:proofErr w:type="spellEnd"/>
      <w:r w:rsidRPr="00FE1496">
        <w:rPr>
          <w:sz w:val="24"/>
          <w:szCs w:val="24"/>
        </w:rPr>
        <w:t>(</w:t>
      </w:r>
      <w:proofErr w:type="gramEnd"/>
      <w:r w:rsidRPr="00FE1496">
        <w:rPr>
          <w:sz w:val="24"/>
          <w:szCs w:val="24"/>
        </w:rPr>
        <w:t xml:space="preserve"> слушание), говорение, письмо.</w:t>
      </w:r>
    </w:p>
    <w:p w:rsidR="00FE1496" w:rsidRPr="00FE1496" w:rsidRDefault="00FE1496" w:rsidP="006C0A49">
      <w:pPr>
        <w:pStyle w:val="a3"/>
        <w:ind w:left="0" w:firstLine="54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Чтение как вид речевой деятельности. Использование разных видов чтения (ознакомительного, изучающего, просмотрового и др.) в зависимости от коммуникативной задачи. Приёмы работы с учебной книгой и другими информационными источниками, включая СМИ и интернет – ресурсы.</w:t>
      </w:r>
    </w:p>
    <w:p w:rsidR="00FE1496" w:rsidRPr="00FE1496" w:rsidRDefault="00FE1496" w:rsidP="006C0A49">
      <w:pPr>
        <w:pStyle w:val="a3"/>
        <w:ind w:left="0"/>
        <w:jc w:val="both"/>
        <w:rPr>
          <w:sz w:val="24"/>
          <w:szCs w:val="24"/>
        </w:rPr>
      </w:pPr>
      <w:proofErr w:type="spellStart"/>
      <w:r w:rsidRPr="00FE1496">
        <w:rPr>
          <w:sz w:val="24"/>
          <w:szCs w:val="24"/>
        </w:rPr>
        <w:t>Аудирование</w:t>
      </w:r>
      <w:proofErr w:type="spellEnd"/>
      <w:r w:rsidRPr="00FE1496">
        <w:rPr>
          <w:sz w:val="24"/>
          <w:szCs w:val="24"/>
        </w:rPr>
        <w:t xml:space="preserve"> (слушание) как вид речевой деятельности. Понимание коммуникативных целей и мотивов говорящего; адекватное восприятие информации, выраженной как явно, так и в скрытой форме; овладение приёмами, повышающими эффективность слушания устной монологической речи; применение правил эффективного слушания в ситуации </w:t>
      </w:r>
      <w:r w:rsidRPr="00FE1496">
        <w:rPr>
          <w:sz w:val="24"/>
          <w:szCs w:val="24"/>
        </w:rPr>
        <w:lastRenderedPageBreak/>
        <w:t>диалога.</w:t>
      </w:r>
    </w:p>
    <w:p w:rsidR="00FE1496" w:rsidRPr="00FE1496" w:rsidRDefault="00FE1496" w:rsidP="00860E92">
      <w:pPr>
        <w:pStyle w:val="a3"/>
        <w:ind w:left="0" w:firstLine="54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Говорение как вид речевой деятельности. Монологические и диалогические высказывания. Диалог различных видов. Способы адекватного реагирования на обращённую речь, вступления в речевое общение, привлечения</w:t>
      </w:r>
      <w:r w:rsidR="00860E92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внимания собеседника, поддержания или завершения разговора и т. п. Соблюдение этики речевого взаимодействия в спорах и диспутах.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Письмо как вид речевой деятельности. Содержание письменного высказывания и его языковое оформление.</w:t>
      </w:r>
    </w:p>
    <w:p w:rsidR="00FE1496" w:rsidRDefault="00FE1496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Культура письма.</w:t>
      </w:r>
    </w:p>
    <w:p w:rsidR="00F7395D" w:rsidRDefault="00F7395D" w:rsidP="006C0A49">
      <w:pPr>
        <w:pStyle w:val="a3"/>
        <w:ind w:left="0"/>
        <w:jc w:val="both"/>
        <w:rPr>
          <w:b/>
          <w:sz w:val="24"/>
          <w:szCs w:val="24"/>
        </w:rPr>
      </w:pPr>
      <w:r w:rsidRPr="00F7395D">
        <w:rPr>
          <w:b/>
          <w:sz w:val="24"/>
          <w:szCs w:val="24"/>
        </w:rPr>
        <w:t>Особенности устной и письменной речи</w:t>
      </w:r>
      <w:r>
        <w:rPr>
          <w:b/>
          <w:sz w:val="24"/>
          <w:szCs w:val="24"/>
        </w:rPr>
        <w:t>.</w:t>
      </w:r>
    </w:p>
    <w:p w:rsidR="00F7395D" w:rsidRPr="00F7395D" w:rsidRDefault="00F7395D" w:rsidP="006C0A49">
      <w:pPr>
        <w:pStyle w:val="a3"/>
        <w:ind w:left="0" w:firstLine="5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Особенности устной речи: </w:t>
      </w:r>
      <w:r w:rsidRPr="00F7395D">
        <w:rPr>
          <w:sz w:val="24"/>
          <w:szCs w:val="24"/>
        </w:rPr>
        <w:t>использование средств звучащей реч</w:t>
      </w:r>
      <w:proofErr w:type="gramStart"/>
      <w:r w:rsidRPr="00F7395D">
        <w:rPr>
          <w:sz w:val="24"/>
          <w:szCs w:val="24"/>
        </w:rPr>
        <w:t>и(</w:t>
      </w:r>
      <w:proofErr w:type="gramEnd"/>
      <w:r w:rsidRPr="00F7395D">
        <w:rPr>
          <w:sz w:val="24"/>
          <w:szCs w:val="24"/>
        </w:rPr>
        <w:t>тембр, темп,</w:t>
      </w:r>
      <w:r>
        <w:rPr>
          <w:b/>
          <w:sz w:val="24"/>
          <w:szCs w:val="24"/>
        </w:rPr>
        <w:t xml:space="preserve"> </w:t>
      </w:r>
      <w:r w:rsidRPr="00F7395D">
        <w:rPr>
          <w:sz w:val="24"/>
          <w:szCs w:val="24"/>
        </w:rPr>
        <w:t>громкость</w:t>
      </w:r>
      <w:r>
        <w:rPr>
          <w:sz w:val="24"/>
          <w:szCs w:val="24"/>
        </w:rPr>
        <w:t xml:space="preserve"> голоса</w:t>
      </w:r>
      <w:r w:rsidRPr="00F7395D">
        <w:rPr>
          <w:sz w:val="24"/>
          <w:szCs w:val="24"/>
        </w:rPr>
        <w:t xml:space="preserve">, </w:t>
      </w:r>
      <w:r w:rsidRPr="00FE1496">
        <w:rPr>
          <w:sz w:val="24"/>
          <w:szCs w:val="24"/>
        </w:rPr>
        <w:t xml:space="preserve">интонация), жестов и мимики; ориентация на собеседника, на слуховое </w:t>
      </w:r>
      <w:r w:rsidRPr="00F7395D">
        <w:rPr>
          <w:sz w:val="24"/>
          <w:szCs w:val="24"/>
        </w:rPr>
        <w:t>и зрительное восприятие речи, возможность учитывать немедленную реакцию слушателя. Повторы, прерывистость речи – типичные свойства устного высказывания.</w:t>
      </w:r>
    </w:p>
    <w:p w:rsidR="00F7395D" w:rsidRDefault="00F7395D" w:rsidP="006C0A49">
      <w:pPr>
        <w:pStyle w:val="a3"/>
        <w:ind w:left="0"/>
        <w:jc w:val="both"/>
        <w:rPr>
          <w:sz w:val="24"/>
          <w:szCs w:val="24"/>
        </w:rPr>
      </w:pPr>
      <w:r w:rsidRPr="00F7395D">
        <w:rPr>
          <w:sz w:val="24"/>
          <w:szCs w:val="24"/>
        </w:rPr>
        <w:t xml:space="preserve">Диалог и монолог как разновидности устной речи. Формы устных высказываний и использование их в разных ситуациях общения: устный рассказ, выступление перед аудиторией, сообщение, доклад, ответ краткий и развёрнутый </w:t>
      </w:r>
      <w:proofErr w:type="gramStart"/>
      <w:r w:rsidRPr="00F7395D">
        <w:rPr>
          <w:sz w:val="24"/>
          <w:szCs w:val="24"/>
        </w:rPr>
        <w:t>)н</w:t>
      </w:r>
      <w:proofErr w:type="gramEnd"/>
      <w:r w:rsidRPr="00F7395D">
        <w:rPr>
          <w:sz w:val="24"/>
          <w:szCs w:val="24"/>
        </w:rPr>
        <w:t>а уроке, дружеская беседа, диспут, дискуссия.</w:t>
      </w:r>
    </w:p>
    <w:p w:rsidR="00F7395D" w:rsidRPr="00F7395D" w:rsidRDefault="00F7395D" w:rsidP="006C0A49">
      <w:pPr>
        <w:pStyle w:val="a3"/>
        <w:ind w:left="0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Основные требования к содержанию, построению и языковому оформлению устного высказывания. Риторика как искусство мыслить и говорить. Из истории русского ораторского искусства.</w:t>
      </w:r>
    </w:p>
    <w:p w:rsidR="00F7395D" w:rsidRPr="00F7395D" w:rsidRDefault="00F7395D" w:rsidP="006C0A49">
      <w:pPr>
        <w:pStyle w:val="a3"/>
        <w:ind w:left="0"/>
        <w:jc w:val="both"/>
        <w:rPr>
          <w:sz w:val="24"/>
          <w:szCs w:val="24"/>
        </w:rPr>
      </w:pPr>
      <w:proofErr w:type="gramStart"/>
      <w:r w:rsidRPr="00F7395D">
        <w:rPr>
          <w:b/>
          <w:sz w:val="24"/>
          <w:szCs w:val="24"/>
        </w:rPr>
        <w:t>Особенности письменной речи</w:t>
      </w:r>
      <w:r w:rsidRPr="00F7395D">
        <w:rPr>
          <w:sz w:val="24"/>
          <w:szCs w:val="24"/>
        </w:rPr>
        <w:t>: использование средств письма для передачи мысли (буквы, знаки препинания, дефис, пробел); ориентация на зрительное восприятие текста и невозможность учитывать немедленную реакцию адресата; возможность возвращения к написанному, совершенствования текста и т. п. Формы письменных высказываний и их признаки: письма, записки, репортажи, сочинения (разные типы), деловые бумаги, рецензии, статьи, конспект, план, реферат и т.п.</w:t>
      </w:r>
      <w:proofErr w:type="gramEnd"/>
    </w:p>
    <w:p w:rsidR="00F7395D" w:rsidRPr="00F7395D" w:rsidRDefault="00F7395D" w:rsidP="006C0A49">
      <w:pPr>
        <w:pStyle w:val="a3"/>
        <w:ind w:left="0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Основные требования к содержанию</w:t>
      </w:r>
      <w:proofErr w:type="gramStart"/>
      <w:r w:rsidRPr="00F7395D">
        <w:rPr>
          <w:sz w:val="24"/>
          <w:szCs w:val="24"/>
        </w:rPr>
        <w:t xml:space="preserve"> ,</w:t>
      </w:r>
      <w:proofErr w:type="gramEnd"/>
      <w:r w:rsidRPr="00F7395D">
        <w:rPr>
          <w:sz w:val="24"/>
          <w:szCs w:val="24"/>
        </w:rPr>
        <w:t xml:space="preserve"> построению и языковому оформлению письменного высказывания.</w:t>
      </w:r>
      <w:r w:rsidR="006C0A49">
        <w:rPr>
          <w:sz w:val="24"/>
          <w:szCs w:val="24"/>
        </w:rPr>
        <w:t xml:space="preserve"> </w:t>
      </w:r>
      <w:r w:rsidRPr="00F7395D">
        <w:rPr>
          <w:sz w:val="24"/>
          <w:szCs w:val="24"/>
        </w:rPr>
        <w:t>Образцы русской письменной речи.</w:t>
      </w:r>
      <w:r w:rsidR="006C0A49">
        <w:rPr>
          <w:sz w:val="24"/>
          <w:szCs w:val="24"/>
        </w:rPr>
        <w:t xml:space="preserve"> </w:t>
      </w:r>
      <w:r w:rsidRPr="00F7395D">
        <w:rPr>
          <w:sz w:val="24"/>
          <w:szCs w:val="24"/>
        </w:rPr>
        <w:t>Речевая культура использования технических средств коммуникации (телефон, мобильный телефон, компьютер, телефакс, электронная почта и др.)</w:t>
      </w:r>
    </w:p>
    <w:p w:rsidR="00246760" w:rsidRPr="00FE1496" w:rsidRDefault="00F7395D" w:rsidP="006C0A49">
      <w:pPr>
        <w:pStyle w:val="a3"/>
        <w:ind w:left="0" w:firstLine="542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Основные правила письменного общения в виртуальных дискуссиях, конференциях на тематических чатах Интернета</w:t>
      </w:r>
      <w:r>
        <w:rPr>
          <w:sz w:val="24"/>
          <w:szCs w:val="24"/>
        </w:rPr>
        <w:t>.</w:t>
      </w:r>
      <w:r w:rsidR="00FE1496" w:rsidRPr="00FE1496">
        <w:rPr>
          <w:sz w:val="24"/>
          <w:szCs w:val="24"/>
        </w:rPr>
        <w:t xml:space="preserve"> </w:t>
      </w:r>
    </w:p>
    <w:p w:rsidR="00FE1496" w:rsidRDefault="00FE1496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6760" w:rsidRDefault="00246760" w:rsidP="00BE56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56CD" w:rsidRPr="00BE56CD" w:rsidRDefault="00BE56CD" w:rsidP="00BE56CD">
      <w:pPr>
        <w:numPr>
          <w:ilvl w:val="0"/>
          <w:numId w:val="3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sz w:val="24"/>
          <w:szCs w:val="24"/>
        </w:rPr>
        <w:tab/>
      </w:r>
      <w:r w:rsidRPr="00BE56CD">
        <w:rPr>
          <w:rFonts w:ascii="Times New Roman" w:hAnsi="Times New Roman" w:cs="Times New Roman"/>
          <w:b/>
          <w:sz w:val="24"/>
          <w:szCs w:val="24"/>
        </w:rPr>
        <w:t xml:space="preserve">Содержание тем  элективного курса </w:t>
      </w:r>
    </w:p>
    <w:p w:rsidR="00BE56CD" w:rsidRPr="00BE56CD" w:rsidRDefault="00BE56CD" w:rsidP="00BE56CD">
      <w:pPr>
        <w:numPr>
          <w:ilvl w:val="0"/>
          <w:numId w:val="3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«Искусство устной и письменной речи»</w:t>
      </w:r>
    </w:p>
    <w:p w:rsidR="006C0A49" w:rsidRDefault="00BE56CD" w:rsidP="00F7395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E56CD">
        <w:rPr>
          <w:rFonts w:ascii="Times New Roman" w:hAnsi="Times New Roman" w:cs="Times New Roman"/>
          <w:b/>
          <w:sz w:val="24"/>
          <w:szCs w:val="24"/>
        </w:rPr>
        <w:t xml:space="preserve"> класс (1 часа в неделю, 34 часа в год)</w:t>
      </w:r>
    </w:p>
    <w:p w:rsidR="006C0A49" w:rsidRPr="00F7395D" w:rsidRDefault="006C0A49" w:rsidP="006C0A49">
      <w:pPr>
        <w:pStyle w:val="Heading1"/>
        <w:spacing w:before="0"/>
        <w:ind w:left="0"/>
        <w:jc w:val="both"/>
      </w:pPr>
      <w:r w:rsidRPr="00F7395D">
        <w:t>Сбор материала для письменного и устного высказывания</w:t>
      </w:r>
    </w:p>
    <w:p w:rsidR="006C0A49" w:rsidRPr="00F7395D" w:rsidRDefault="006C0A49" w:rsidP="006C0A49">
      <w:pPr>
        <w:pStyle w:val="a3"/>
        <w:ind w:left="0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Выбор темы реферата (доклада) и обдумывание основной мысли.</w:t>
      </w:r>
    </w:p>
    <w:p w:rsidR="006C0A49" w:rsidRPr="00F7395D" w:rsidRDefault="006C0A49" w:rsidP="006C0A49">
      <w:pPr>
        <w:pStyle w:val="a3"/>
        <w:ind w:left="0" w:firstLine="1134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Выбор коммуникативной стратегии: анализ речевой ситуации, оценка будущих слушателей/читателей, предстоящей речевой обстановки, осознание цели будущего высказывания (письменного или устного).</w:t>
      </w:r>
    </w:p>
    <w:p w:rsidR="006C0A49" w:rsidRPr="00F7395D" w:rsidRDefault="006C0A49" w:rsidP="006C0A49">
      <w:pPr>
        <w:pStyle w:val="a3"/>
        <w:ind w:left="0" w:firstLine="1134"/>
        <w:jc w:val="both"/>
        <w:rPr>
          <w:sz w:val="24"/>
          <w:szCs w:val="24"/>
        </w:rPr>
      </w:pPr>
      <w:r w:rsidRPr="00F7395D">
        <w:rPr>
          <w:sz w:val="24"/>
          <w:szCs w:val="24"/>
        </w:rPr>
        <w:t xml:space="preserve">Работа над содержанием речи: сбор и систематизация материала для будущего высказывания. </w:t>
      </w:r>
      <w:proofErr w:type="gramStart"/>
      <w:r w:rsidRPr="00F7395D">
        <w:rPr>
          <w:sz w:val="24"/>
          <w:szCs w:val="24"/>
        </w:rPr>
        <w:t>Анализ литературы по теме: составление библиографии, отбор книг, статей, интернет – публикаций по теме; их чтение и составление конспектов (полных или сжатых), тезисов, аннотаций и т.п.</w:t>
      </w:r>
      <w:proofErr w:type="gramEnd"/>
      <w:r w:rsidRPr="00F7395D">
        <w:rPr>
          <w:sz w:val="24"/>
          <w:szCs w:val="24"/>
        </w:rPr>
        <w:t xml:space="preserve"> Конспектирование лекций учителя на заданную тему, особенности письменной передачи текста, воспринимаемого на слух.</w:t>
      </w:r>
    </w:p>
    <w:p w:rsidR="006C0A49" w:rsidRDefault="006C0A49" w:rsidP="006C0A49">
      <w:pPr>
        <w:pStyle w:val="a3"/>
        <w:ind w:right="893" w:firstLine="1134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Организация самостоятельной поисковой деятельности с использованием интернет – ресурсов в процессе подбора материала по теме реферата (выступления).</w:t>
      </w:r>
    </w:p>
    <w:p w:rsidR="006C0A49" w:rsidRPr="00FE1496" w:rsidRDefault="006C0A49" w:rsidP="006C0A49">
      <w:pPr>
        <w:pStyle w:val="a3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Сопоставление собственного взгляда с мнениями, отражёнными в прочитанных текстах, в прослушанных выступлениях, докладах, лекциях по теме. Выделение главной и </w:t>
      </w:r>
      <w:r>
        <w:rPr>
          <w:sz w:val="24"/>
          <w:szCs w:val="24"/>
        </w:rPr>
        <w:lastRenderedPageBreak/>
        <w:t>второстепенной информации.</w:t>
      </w:r>
    </w:p>
    <w:p w:rsidR="006C0A49" w:rsidRPr="00F7395D" w:rsidRDefault="006C0A49" w:rsidP="006C0A49">
      <w:pPr>
        <w:pStyle w:val="a3"/>
        <w:ind w:left="0" w:firstLine="1134"/>
        <w:jc w:val="both"/>
        <w:rPr>
          <w:sz w:val="24"/>
          <w:szCs w:val="24"/>
        </w:rPr>
      </w:pPr>
      <w:r w:rsidRPr="00F7395D">
        <w:rPr>
          <w:sz w:val="24"/>
          <w:szCs w:val="24"/>
        </w:rPr>
        <w:t>Отбор наиболее удачных и ярких доказательств основной мысли в соответствии с целью и ситуацией речевого общения. Прямое и обратное доказательство. Тезисы и аргументы.</w:t>
      </w:r>
    </w:p>
    <w:p w:rsidR="006C0A49" w:rsidRDefault="006C0A49" w:rsidP="006C0A49">
      <w:pPr>
        <w:pStyle w:val="a3"/>
        <w:ind w:left="0" w:firstLine="1134"/>
        <w:jc w:val="both"/>
        <w:rPr>
          <w:b/>
          <w:sz w:val="24"/>
          <w:szCs w:val="24"/>
        </w:rPr>
      </w:pPr>
      <w:r w:rsidRPr="00F7395D">
        <w:rPr>
          <w:sz w:val="24"/>
          <w:szCs w:val="24"/>
        </w:rPr>
        <w:t>Способы цитирования в письменном пересказе прочитанной и прослушанной информации.</w:t>
      </w:r>
    </w:p>
    <w:p w:rsidR="00246760" w:rsidRPr="00FE1496" w:rsidRDefault="00246760" w:rsidP="006C0A49">
      <w:pPr>
        <w:pStyle w:val="Heading1"/>
        <w:spacing w:before="0"/>
        <w:ind w:left="0" w:firstLine="1134"/>
        <w:jc w:val="both"/>
      </w:pPr>
      <w:r w:rsidRPr="00FE1496">
        <w:t>Развитие основной мысли в письменном и устном высказывании</w:t>
      </w:r>
    </w:p>
    <w:p w:rsidR="00246760" w:rsidRPr="00FE1496" w:rsidRDefault="00246760" w:rsidP="006C0A49">
      <w:pPr>
        <w:pStyle w:val="a3"/>
        <w:ind w:left="0" w:firstLine="1134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Систематизация и структурирование собранного по теме материала, составление предварительного плана.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Продумывание композиции высказывания: вступления, главной части, заключения.</w:t>
      </w:r>
    </w:p>
    <w:p w:rsidR="00246760" w:rsidRDefault="00246760" w:rsidP="006C0A49">
      <w:pPr>
        <w:pStyle w:val="a3"/>
        <w:ind w:left="0" w:firstLine="364"/>
        <w:jc w:val="both"/>
        <w:rPr>
          <w:b/>
          <w:sz w:val="24"/>
          <w:szCs w:val="24"/>
        </w:rPr>
      </w:pPr>
      <w:r w:rsidRPr="00FE1496">
        <w:rPr>
          <w:sz w:val="24"/>
          <w:szCs w:val="24"/>
        </w:rPr>
        <w:t>Вступление как способ введения основной мысли. Виды и формы вступления. Особенности вступления и заключения публичного выступления.</w:t>
      </w:r>
    </w:p>
    <w:p w:rsidR="00246760" w:rsidRPr="00FE1496" w:rsidRDefault="00246760" w:rsidP="00B526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1496">
        <w:rPr>
          <w:rFonts w:ascii="Times New Roman" w:hAnsi="Times New Roman" w:cs="Times New Roman"/>
          <w:sz w:val="24"/>
          <w:szCs w:val="24"/>
        </w:rPr>
        <w:t>Основная часть речевого высказывания. Подчиненность доказатель</w:t>
      </w:r>
      <w:proofErr w:type="gramStart"/>
      <w:r w:rsidRPr="00FE1496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FE1496">
        <w:rPr>
          <w:rFonts w:ascii="Times New Roman" w:hAnsi="Times New Roman" w:cs="Times New Roman"/>
          <w:sz w:val="24"/>
          <w:szCs w:val="24"/>
        </w:rPr>
        <w:t>авной идее текста. Обдумывание последовательности в изложении доказательств как условие развития главной мысли высказывания. Логические формы и приёмы изложения</w:t>
      </w:r>
      <w:r w:rsidR="00B5265C">
        <w:rPr>
          <w:rFonts w:ascii="Times New Roman" w:hAnsi="Times New Roman" w:cs="Times New Roman"/>
          <w:sz w:val="24"/>
          <w:szCs w:val="24"/>
        </w:rPr>
        <w:t xml:space="preserve"> </w:t>
      </w:r>
      <w:r w:rsidRPr="00FE1496">
        <w:rPr>
          <w:rFonts w:ascii="Times New Roman" w:hAnsi="Times New Roman" w:cs="Times New Roman"/>
          <w:sz w:val="24"/>
          <w:szCs w:val="24"/>
        </w:rPr>
        <w:t>(дедукция, индукция, аналогия). Виды аргументов, правила и способы аргументации, убедительность аргументов.</w:t>
      </w:r>
    </w:p>
    <w:p w:rsidR="00246760" w:rsidRPr="00FE1496" w:rsidRDefault="00246760" w:rsidP="006C0A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1496">
        <w:rPr>
          <w:rFonts w:ascii="Times New Roman" w:hAnsi="Times New Roman" w:cs="Times New Roman"/>
          <w:sz w:val="24"/>
          <w:szCs w:val="24"/>
        </w:rPr>
        <w:t>Заключение и основная мысль текста (устного и письменного). Функция заключения,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496">
        <w:rPr>
          <w:rFonts w:ascii="Times New Roman" w:hAnsi="Times New Roman" w:cs="Times New Roman"/>
          <w:sz w:val="24"/>
          <w:szCs w:val="24"/>
        </w:rPr>
        <w:t>варианты заключений. Смысловые части письменного текста и абзац. Разные способы связи частей текста и предложений.</w:t>
      </w:r>
    </w:p>
    <w:p w:rsidR="00246760" w:rsidRPr="00FE1496" w:rsidRDefault="00246760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Смысловые части устного высказывания и интонационные средства их связи.</w:t>
      </w:r>
    </w:p>
    <w:p w:rsidR="00246760" w:rsidRPr="00FE1496" w:rsidRDefault="00246760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Логичность и упорядоченность мысли как требование к письменному и устному речевому</w:t>
      </w:r>
      <w:r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высказыванию.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Риторические вопросы, вопросно-ответный ход как способ развития мысли текста.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Причинно-следственные отношения и способы их выражения в речи (лексические, синтаксические). Языковые средства, подчёркивающие движение мысли в письменном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тексте.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Использование специфических средств письма для точной передачи мысли; абзац,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знаки препинания, заглавные буквы и др.</w:t>
      </w:r>
    </w:p>
    <w:p w:rsidR="00246760" w:rsidRDefault="00246760" w:rsidP="006C0A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1496">
        <w:rPr>
          <w:rFonts w:ascii="Times New Roman" w:hAnsi="Times New Roman" w:cs="Times New Roman"/>
          <w:sz w:val="24"/>
          <w:szCs w:val="24"/>
        </w:rPr>
        <w:t>Специфические средства устной речи и использование их для точной передачи мысли.</w:t>
      </w:r>
    </w:p>
    <w:p w:rsidR="00246760" w:rsidRDefault="00246760" w:rsidP="006C0A4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Стили произношения</w:t>
      </w:r>
      <w:r w:rsidR="00F7395D">
        <w:rPr>
          <w:sz w:val="24"/>
          <w:szCs w:val="24"/>
        </w:rPr>
        <w:t xml:space="preserve"> </w:t>
      </w:r>
      <w:r w:rsidR="00F7395D" w:rsidRPr="00FE1496">
        <w:rPr>
          <w:sz w:val="24"/>
          <w:szCs w:val="24"/>
        </w:rPr>
        <w:t>(нейтральный, высокий и разговорный), их особенности и уместность использования в разных ситуациях общения.</w:t>
      </w:r>
    </w:p>
    <w:p w:rsidR="00246760" w:rsidRDefault="00246760" w:rsidP="006C0A4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46760">
        <w:rPr>
          <w:rFonts w:ascii="Times New Roman" w:hAnsi="Times New Roman" w:cs="Times New Roman"/>
          <w:b/>
          <w:sz w:val="24"/>
          <w:szCs w:val="24"/>
        </w:rPr>
        <w:t>равильность письменного и устного высказывания, уместность используемых средств</w:t>
      </w:r>
    </w:p>
    <w:p w:rsidR="00246760" w:rsidRPr="00FE1496" w:rsidRDefault="00246760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Работа над точностью и правильностью речевого высказывания.</w:t>
      </w:r>
    </w:p>
    <w:p w:rsidR="00246760" w:rsidRPr="00BE56CD" w:rsidRDefault="00246760" w:rsidP="006C0A49">
      <w:pPr>
        <w:pStyle w:val="a3"/>
        <w:ind w:left="0" w:firstLine="484"/>
        <w:jc w:val="both"/>
        <w:rPr>
          <w:b/>
          <w:sz w:val="24"/>
          <w:szCs w:val="24"/>
        </w:rPr>
      </w:pPr>
      <w:r w:rsidRPr="00FE1496">
        <w:rPr>
          <w:sz w:val="24"/>
          <w:szCs w:val="24"/>
        </w:rPr>
        <w:t>Точность передачи мысли как важное требование к устному и письменному высказыванию. Точность словоупотребления. Основные причины нарушения точности речи. Коррекция неточно сформулированной мысли.</w:t>
      </w:r>
    </w:p>
    <w:p w:rsidR="00246760" w:rsidRPr="00FE1496" w:rsidRDefault="00246760" w:rsidP="006C0A49">
      <w:pPr>
        <w:pStyle w:val="a3"/>
        <w:ind w:left="0" w:firstLine="54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Языковая норма и её признаки. Виды норм русского литературного языка: орфоэпические, интонационные, лексические, морфологические, синтаксические, стилистические и правописные (орфографические и пунктуационные). Вариативность норм.</w:t>
      </w:r>
    </w:p>
    <w:p w:rsidR="00246760" w:rsidRPr="00FE1496" w:rsidRDefault="00246760" w:rsidP="006C0A49">
      <w:pPr>
        <w:pStyle w:val="a3"/>
        <w:ind w:left="0" w:firstLine="54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Нормативные словари современного русского языка и справочники: орфографический, орфоэпический, толковый, словарь грамматических трудностей, словарь и справочники по русскому правописанию.</w:t>
      </w:r>
    </w:p>
    <w:p w:rsidR="00246760" w:rsidRPr="00FE1496" w:rsidRDefault="00246760" w:rsidP="006C0A49">
      <w:pPr>
        <w:pStyle w:val="a3"/>
        <w:ind w:left="0" w:firstLine="54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Уместное использование языковых средств с учётом особенностей речевой ситуации. Уместное использование жестов, мимики, телодвижений и позы в разных ситуациях устного общения.</w:t>
      </w:r>
    </w:p>
    <w:p w:rsidR="00246760" w:rsidRPr="00FE1496" w:rsidRDefault="00246760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Лексическая и грамматическая синонимия как источник точности, ясности и стилистической уместности речи.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Осознанный выбор из существующих синонимических вариантов, языковых средств, наиболее подходящий в данной речевой ситуации.</w:t>
      </w:r>
    </w:p>
    <w:p w:rsidR="00BE56CD" w:rsidRDefault="00246760" w:rsidP="006C0A49">
      <w:pPr>
        <w:pStyle w:val="a3"/>
        <w:ind w:left="0" w:firstLine="422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Оценка точности, чистоты, выразительности и уместности речевого высказывания, его соответствия нормам современного русского литературного языка.</w:t>
      </w:r>
    </w:p>
    <w:p w:rsidR="00FE1496" w:rsidRPr="00FE1496" w:rsidRDefault="00FE1496" w:rsidP="006C0A49">
      <w:pPr>
        <w:pStyle w:val="Heading1"/>
        <w:spacing w:before="0"/>
        <w:ind w:left="0"/>
        <w:jc w:val="both"/>
      </w:pPr>
      <w:r w:rsidRPr="00FE1496">
        <w:lastRenderedPageBreak/>
        <w:t>Средства эмоционального воздействия на читателя и слушателя</w:t>
      </w:r>
    </w:p>
    <w:p w:rsidR="00FE1496" w:rsidRPr="00FE1496" w:rsidRDefault="00FE1496" w:rsidP="006C0A49">
      <w:pPr>
        <w:pStyle w:val="a3"/>
        <w:ind w:left="0" w:firstLine="71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Выразительность речи. Источник богатства и выразительности русской речи: звуковой строй языка; лексическая, словообразовательная, грамматическая синонимия; многозначность слова, антонимия и др.</w:t>
      </w:r>
    </w:p>
    <w:p w:rsidR="00FE1496" w:rsidRDefault="00FE1496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письменном высказывании средств эмоционального воздействия на читателя.</w:t>
      </w:r>
      <w:r w:rsidR="006C0A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Стилистические фигуры и особенности их использования в письменной речи:</w:t>
      </w:r>
    </w:p>
    <w:p w:rsidR="00FE1496" w:rsidRDefault="00FE1496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Риторическое обращение, инверсия, синтаксический параллелизм. Анафора, эпифора. Антитеза, оксюморон, градация, эллипсис. Умолчание  и т.д.</w:t>
      </w:r>
    </w:p>
    <w:p w:rsidR="00FE1496" w:rsidRDefault="00FE1496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Графическое оформление текста как средство эмоционального воздействия на читателя.</w:t>
      </w:r>
    </w:p>
    <w:p w:rsidR="00FE1496" w:rsidRDefault="00246760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публичном  выступлении средств эмоционального воздействия на слушателя. Интонационные особенности предложений, содержащих стилистические фигуры. Употребление их в устной речи.</w:t>
      </w:r>
    </w:p>
    <w:p w:rsidR="00FE1496" w:rsidRDefault="00246760" w:rsidP="006C0A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Жест, мимика, тон. Темп высказывания как средства эмоционального воздействия на слушателя.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Особенности речевого этикета</w:t>
      </w:r>
      <w:r w:rsidR="00BE1657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официально-деловой, научной и публицистической сферах общения.</w:t>
      </w:r>
      <w:proofErr w:type="gramEnd"/>
    </w:p>
    <w:p w:rsidR="00FE1496" w:rsidRPr="00FE1496" w:rsidRDefault="00FE1496" w:rsidP="006C0A49">
      <w:pPr>
        <w:pStyle w:val="Heading1"/>
        <w:spacing w:before="0"/>
        <w:ind w:left="0"/>
        <w:jc w:val="both"/>
      </w:pPr>
      <w:r w:rsidRPr="00FE1496">
        <w:t>Публичная защита реферата</w:t>
      </w:r>
    </w:p>
    <w:p w:rsidR="00BE56CD" w:rsidRPr="00BE56CD" w:rsidRDefault="00FE1496" w:rsidP="006C0A49">
      <w:pPr>
        <w:pStyle w:val="a3"/>
        <w:ind w:left="0"/>
        <w:jc w:val="both"/>
        <w:rPr>
          <w:sz w:val="24"/>
          <w:szCs w:val="24"/>
        </w:rPr>
      </w:pPr>
      <w:r w:rsidRPr="00FE1496">
        <w:rPr>
          <w:sz w:val="24"/>
          <w:szCs w:val="24"/>
        </w:rPr>
        <w:t>Психолого-физиологическая подготовка к выступлению. Репетиция речи. Выработка уверенности в себе.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Продумывание внешнего вида.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Психологическая готовность к трудностям публичного выступления.</w:t>
      </w:r>
      <w:r w:rsidR="006C0A49">
        <w:rPr>
          <w:sz w:val="24"/>
          <w:szCs w:val="24"/>
        </w:rPr>
        <w:t xml:space="preserve"> </w:t>
      </w:r>
      <w:r w:rsidRPr="00FE1496">
        <w:rPr>
          <w:sz w:val="24"/>
          <w:szCs w:val="24"/>
        </w:rPr>
        <w:t>Основные критерии оценки выступления на защите реферата: содержательность; соответствие языковым нормам; выразительность речи; успешность речевого взаимодействия с участниками обсуждения реферата</w:t>
      </w:r>
      <w:r w:rsidR="006C0A49">
        <w:rPr>
          <w:sz w:val="24"/>
          <w:szCs w:val="24"/>
        </w:rPr>
        <w:t>.</w:t>
      </w:r>
    </w:p>
    <w:p w:rsidR="00BE56CD" w:rsidRPr="00BE56CD" w:rsidRDefault="00BE56CD" w:rsidP="00BE56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56CD" w:rsidRPr="00BE56CD" w:rsidRDefault="00BE56CD" w:rsidP="00BE56CD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sz w:val="24"/>
          <w:szCs w:val="24"/>
        </w:rPr>
        <w:tab/>
      </w:r>
      <w:r w:rsidRPr="00BE56CD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элективному курсу </w:t>
      </w:r>
    </w:p>
    <w:p w:rsidR="00BE56CD" w:rsidRPr="00BE56CD" w:rsidRDefault="00BE56CD" w:rsidP="00BE56CD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«Искусство устной и письменной речи»</w:t>
      </w:r>
    </w:p>
    <w:p w:rsidR="00BE56CD" w:rsidRPr="00BE56CD" w:rsidRDefault="00BE56CD" w:rsidP="006C0A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10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E56CD">
        <w:rPr>
          <w:rFonts w:ascii="Times New Roman" w:hAnsi="Times New Roman" w:cs="Times New Roman"/>
          <w:b/>
          <w:sz w:val="24"/>
          <w:szCs w:val="24"/>
        </w:rPr>
        <w:t>(34 часа)</w:t>
      </w:r>
      <w:r>
        <w:rPr>
          <w:sz w:val="24"/>
        </w:rPr>
        <w:tab/>
      </w: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BE56CD" w:rsidTr="00BE56CD">
        <w:tc>
          <w:tcPr>
            <w:tcW w:w="817" w:type="dxa"/>
          </w:tcPr>
          <w:p w:rsidR="00BE56CD" w:rsidRDefault="00BE56CD" w:rsidP="00033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E56CD" w:rsidRPr="00DD6996" w:rsidRDefault="00BE56CD" w:rsidP="00033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BE56CD" w:rsidRPr="004E55C0" w:rsidRDefault="00BE56CD" w:rsidP="00894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191" w:type="dxa"/>
          </w:tcPr>
          <w:p w:rsidR="00BE56CD" w:rsidRPr="0081692D" w:rsidRDefault="00BE56CD" w:rsidP="00033B66">
            <w:pPr>
              <w:pStyle w:val="FR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</w:t>
            </w:r>
          </w:p>
        </w:tc>
      </w:tr>
      <w:tr w:rsidR="00BE56CD" w:rsidTr="00033B66">
        <w:tc>
          <w:tcPr>
            <w:tcW w:w="817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D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54" w:type="dxa"/>
            <w:gridSpan w:val="2"/>
          </w:tcPr>
          <w:p w:rsidR="00BE56CD" w:rsidRPr="00E77ED5" w:rsidRDefault="00BE56CD" w:rsidP="00E77ED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разновидности русского языка</w:t>
            </w:r>
            <w:r w:rsidR="00E77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</w:t>
            </w:r>
            <w:proofErr w:type="gramStart"/>
            <w:r w:rsidR="00E77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BE56CD" w:rsidTr="00BE56CD">
        <w:tc>
          <w:tcPr>
            <w:tcW w:w="817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563" w:type="dxa"/>
          </w:tcPr>
          <w:p w:rsidR="00BE56CD" w:rsidRPr="00056DDE" w:rsidRDefault="006C0A4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</w:rPr>
              <w:t>Функциональные стили</w:t>
            </w:r>
            <w:r w:rsidR="00CB56D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</w:tcPr>
          <w:p w:rsidR="008945D4" w:rsidRPr="008945D4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8945D4">
              <w:rPr>
                <w:rFonts w:ascii="Times New Roman" w:hAnsi="Times New Roman" w:cs="Times New Roman"/>
                <w:sz w:val="24"/>
                <w:szCs w:val="24"/>
              </w:rPr>
              <w:t>жанры, характерные для каждого стиля</w:t>
            </w:r>
          </w:p>
          <w:p w:rsidR="00BE56CD" w:rsidRPr="00056DDE" w:rsidRDefault="008945D4" w:rsidP="0089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5D4">
              <w:rPr>
                <w:rFonts w:ascii="Times New Roman" w:hAnsi="Times New Roman" w:cs="Times New Roman"/>
                <w:sz w:val="24"/>
                <w:szCs w:val="24"/>
              </w:rPr>
              <w:t xml:space="preserve">речи. Уметь создавать тексты разных стилей и жанров. 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563" w:type="dxa"/>
          </w:tcPr>
          <w:p w:rsidR="00BE56CD" w:rsidRPr="00E77ED5" w:rsidRDefault="00E77ED5" w:rsidP="00CB56D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</w:rPr>
              <w:t>Научный стиль</w:t>
            </w:r>
            <w:r w:rsidR="00CB56D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6C7E3D" w:rsidP="006C7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доказать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текста к тому или иному стилю, </w:t>
            </w: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стили речи по лексическим, морфологическим, синтаксическим признакам.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563" w:type="dxa"/>
          </w:tcPr>
          <w:p w:rsidR="00BE56CD" w:rsidRPr="00E77ED5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</w:rPr>
              <w:t>Официально-деловой стиль</w:t>
            </w:r>
            <w:r w:rsidR="00CB56D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5563" w:type="dxa"/>
          </w:tcPr>
          <w:p w:rsidR="00BE56CD" w:rsidRPr="00E77ED5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доказать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текста к тому или иному стилю, </w:t>
            </w: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стили речи по лексическим, морфологическим, синтаксическим признакам.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5563" w:type="dxa"/>
          </w:tcPr>
          <w:p w:rsidR="00BE56CD" w:rsidRPr="00E77ED5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Разговорная речь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ED5" w:rsidTr="00BE56CD">
        <w:tc>
          <w:tcPr>
            <w:tcW w:w="817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5563" w:type="dxa"/>
          </w:tcPr>
          <w:p w:rsidR="00E77ED5" w:rsidRPr="00E77ED5" w:rsidRDefault="00E77ED5"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  <w:proofErr w:type="gramStart"/>
            <w:r w:rsidRPr="00E7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при анализе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текста</w:t>
            </w:r>
          </w:p>
          <w:p w:rsidR="00E77ED5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различные тропы.</w:t>
            </w:r>
          </w:p>
        </w:tc>
      </w:tr>
      <w:tr w:rsidR="00E77ED5" w:rsidTr="00BE56CD">
        <w:tc>
          <w:tcPr>
            <w:tcW w:w="817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1.7</w:t>
            </w:r>
          </w:p>
        </w:tc>
        <w:tc>
          <w:tcPr>
            <w:tcW w:w="5563" w:type="dxa"/>
          </w:tcPr>
          <w:p w:rsidR="00E77ED5" w:rsidRPr="00E77ED5" w:rsidRDefault="00E77ED5"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  <w:proofErr w:type="gramStart"/>
            <w:r w:rsidRPr="00E7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191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ED5" w:rsidTr="00BE56CD">
        <w:tc>
          <w:tcPr>
            <w:tcW w:w="817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5563" w:type="dxa"/>
          </w:tcPr>
          <w:p w:rsidR="00E77ED5" w:rsidRPr="00E77ED5" w:rsidRDefault="00E77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Урок- практикум «Стили речи»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E77ED5" w:rsidRDefault="00056DDE" w:rsidP="00E77ED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BE56CD" w:rsidRPr="00E77ED5" w:rsidRDefault="00BE56CD" w:rsidP="00E77ED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Виды речевой деятельности</w:t>
            </w:r>
            <w:r w:rsidR="00860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ч)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5563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коммуникативным</w:t>
            </w:r>
            <w:proofErr w:type="gramEnd"/>
          </w:p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 хорошей речи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речевой</w:t>
            </w:r>
          </w:p>
          <w:p w:rsidR="00BE56CD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практике.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5563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Фазы речевой деятельности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коммуникативным</w:t>
            </w:r>
            <w:proofErr w:type="gramEnd"/>
          </w:p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 хорошей речи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речевой</w:t>
            </w:r>
          </w:p>
          <w:p w:rsidR="00BE56CD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практике.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5563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коммуникативным</w:t>
            </w:r>
            <w:proofErr w:type="gramEnd"/>
          </w:p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 хорошей речи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речевой</w:t>
            </w:r>
          </w:p>
          <w:p w:rsidR="00BE56CD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практике.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5563" w:type="dxa"/>
          </w:tcPr>
          <w:p w:rsidR="00BE56CD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Чтение как вид речевой деятельности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5563" w:type="dxa"/>
          </w:tcPr>
          <w:p w:rsidR="00BE56CD" w:rsidRPr="00056DDE" w:rsidRDefault="00E77ED5" w:rsidP="00E77ED5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ED5" w:rsidTr="00BE56CD">
        <w:tc>
          <w:tcPr>
            <w:tcW w:w="817" w:type="dxa"/>
          </w:tcPr>
          <w:p w:rsidR="00E77ED5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5563" w:type="dxa"/>
          </w:tcPr>
          <w:p w:rsidR="00E77ED5" w:rsidRPr="001D2F39" w:rsidRDefault="001D2F3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2F39">
              <w:rPr>
                <w:rFonts w:ascii="Times New Roman" w:hAnsi="Times New Roman" w:cs="Times New Roman"/>
                <w:sz w:val="24"/>
                <w:szCs w:val="24"/>
              </w:rPr>
              <w:t>Приёмы работы с учебной книгой и другими информационными источниками, включая СМИ и интернет-ресурсы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E77ED5" w:rsidRPr="00056DDE" w:rsidRDefault="00E77ED5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</w:p>
        </w:tc>
        <w:tc>
          <w:tcPr>
            <w:tcW w:w="5563" w:type="dxa"/>
          </w:tcPr>
          <w:p w:rsidR="001D2F39" w:rsidRDefault="001D2F39">
            <w:proofErr w:type="spellStart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 как вид речевой деятельности. </w:t>
            </w:r>
          </w:p>
        </w:tc>
        <w:tc>
          <w:tcPr>
            <w:tcW w:w="3191" w:type="dxa"/>
          </w:tcPr>
          <w:p w:rsidR="001D2F39" w:rsidRPr="00056DDE" w:rsidRDefault="008945D4" w:rsidP="008945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5D4">
              <w:rPr>
                <w:rFonts w:ascii="Times New Roman" w:hAnsi="Times New Roman" w:cs="Times New Roman"/>
                <w:sz w:val="24"/>
                <w:szCs w:val="24"/>
              </w:rPr>
              <w:t>Знать и уметь сформулировать основные признаки текста.</w:t>
            </w: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2.8</w:t>
            </w:r>
          </w:p>
        </w:tc>
        <w:tc>
          <w:tcPr>
            <w:tcW w:w="5563" w:type="dxa"/>
          </w:tcPr>
          <w:p w:rsidR="001D2F39" w:rsidRDefault="001D2F39">
            <w:proofErr w:type="spellStart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 как вид речевой деятельности. </w:t>
            </w:r>
          </w:p>
        </w:tc>
        <w:tc>
          <w:tcPr>
            <w:tcW w:w="3191" w:type="dxa"/>
          </w:tcPr>
          <w:p w:rsidR="001D2F39" w:rsidRPr="00056DDE" w:rsidRDefault="001D2F3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2.9</w:t>
            </w:r>
          </w:p>
        </w:tc>
        <w:tc>
          <w:tcPr>
            <w:tcW w:w="5563" w:type="dxa"/>
          </w:tcPr>
          <w:p w:rsidR="001D2F39" w:rsidRDefault="001D2F39">
            <w:r w:rsidRPr="00646050">
              <w:rPr>
                <w:rFonts w:ascii="Times New Roman" w:hAnsi="Times New Roman" w:cs="Times New Roman"/>
                <w:sz w:val="24"/>
                <w:szCs w:val="24"/>
              </w:rPr>
              <w:t>Говорение как вид речевой деятельности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1D2F39" w:rsidRPr="00056DDE" w:rsidRDefault="001D2F3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</w:tc>
        <w:tc>
          <w:tcPr>
            <w:tcW w:w="5563" w:type="dxa"/>
          </w:tcPr>
          <w:p w:rsidR="001D2F39" w:rsidRDefault="001D2F39"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Монологические и диалогические высказывания.</w:t>
            </w:r>
          </w:p>
        </w:tc>
        <w:tc>
          <w:tcPr>
            <w:tcW w:w="3191" w:type="dxa"/>
          </w:tcPr>
          <w:p w:rsidR="001D2F39" w:rsidRPr="00056DDE" w:rsidRDefault="001D2F3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2.11</w:t>
            </w:r>
          </w:p>
        </w:tc>
        <w:tc>
          <w:tcPr>
            <w:tcW w:w="5563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Соблюдение этики речевого взаимодействия в спорах и диспутах.</w:t>
            </w:r>
          </w:p>
        </w:tc>
        <w:tc>
          <w:tcPr>
            <w:tcW w:w="3191" w:type="dxa"/>
          </w:tcPr>
          <w:p w:rsidR="001D2F39" w:rsidRPr="00056DDE" w:rsidRDefault="008945D4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качества хорошей речи.</w:t>
            </w:r>
          </w:p>
        </w:tc>
      </w:tr>
      <w:tr w:rsidR="001D2F39" w:rsidTr="00BE56CD">
        <w:tc>
          <w:tcPr>
            <w:tcW w:w="817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5563" w:type="dxa"/>
          </w:tcPr>
          <w:p w:rsidR="001D2F39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Письмо как вид речевой деятельности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1D2F39" w:rsidRPr="00056DDE" w:rsidRDefault="001D2F39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E92" w:rsidTr="00CB56DD">
        <w:trPr>
          <w:trHeight w:val="160"/>
        </w:trPr>
        <w:tc>
          <w:tcPr>
            <w:tcW w:w="817" w:type="dxa"/>
          </w:tcPr>
          <w:p w:rsidR="00860E92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2.13</w:t>
            </w:r>
          </w:p>
        </w:tc>
        <w:tc>
          <w:tcPr>
            <w:tcW w:w="5563" w:type="dxa"/>
          </w:tcPr>
          <w:p w:rsidR="00860E92" w:rsidRPr="00056DDE" w:rsidRDefault="00860E92" w:rsidP="00CB56DD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1496">
              <w:rPr>
                <w:sz w:val="24"/>
                <w:szCs w:val="24"/>
              </w:rPr>
              <w:t>Культура письма.</w:t>
            </w:r>
          </w:p>
        </w:tc>
        <w:tc>
          <w:tcPr>
            <w:tcW w:w="3191" w:type="dxa"/>
          </w:tcPr>
          <w:p w:rsidR="00860E92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E92" w:rsidTr="00BE56CD">
        <w:tc>
          <w:tcPr>
            <w:tcW w:w="817" w:type="dxa"/>
          </w:tcPr>
          <w:p w:rsidR="00860E92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2.14</w:t>
            </w:r>
          </w:p>
        </w:tc>
        <w:tc>
          <w:tcPr>
            <w:tcW w:w="5563" w:type="dxa"/>
          </w:tcPr>
          <w:p w:rsidR="00860E92" w:rsidRPr="00860E92" w:rsidRDefault="00860E92" w:rsidP="00860E92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Урок-практикум «Культура письма»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60E92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E77ED5" w:rsidRDefault="00056DDE" w:rsidP="00E77ED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BE56CD" w:rsidRPr="00E77ED5" w:rsidRDefault="00BE56CD" w:rsidP="00E77ED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устной и письменной речи</w:t>
            </w:r>
            <w:r w:rsidR="00860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ч.)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563" w:type="dxa"/>
          </w:tcPr>
          <w:p w:rsidR="00BE56CD" w:rsidRPr="00860E92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Использование сре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дств зв</w:t>
            </w:r>
            <w:proofErr w:type="gramEnd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учащей речи.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5563" w:type="dxa"/>
          </w:tcPr>
          <w:p w:rsidR="00BE56CD" w:rsidRPr="00860E92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Повторы, прерывистость речи – типичные свойства устного высказывания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8945D4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качества хорошей речи.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5563" w:type="dxa"/>
          </w:tcPr>
          <w:p w:rsidR="00BE56CD" w:rsidRPr="00860E92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Диалог и монолог как разновидности устной речи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563" w:type="dxa"/>
          </w:tcPr>
          <w:p w:rsidR="00BE56CD" w:rsidRPr="00860E92" w:rsidRDefault="00860E92" w:rsidP="00CB56D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Формы устных высказываний и использование их в разных ситуациях общения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8945D4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качества хорошей речи.</w:t>
            </w:r>
          </w:p>
        </w:tc>
      </w:tr>
      <w:tr w:rsidR="00BE56CD" w:rsidTr="00BE56CD">
        <w:tc>
          <w:tcPr>
            <w:tcW w:w="817" w:type="dxa"/>
          </w:tcPr>
          <w:p w:rsidR="00BE56CD" w:rsidRPr="00056DDE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5563" w:type="dxa"/>
          </w:tcPr>
          <w:p w:rsidR="00BE56CD" w:rsidRPr="00860E92" w:rsidRDefault="00860E92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Риторика как искусство мыслить и говорить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Pr="00056DDE" w:rsidRDefault="00BE56CD" w:rsidP="00056DDE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5563" w:type="dxa"/>
          </w:tcPr>
          <w:p w:rsidR="00BE56CD" w:rsidRP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письма для передачи мысли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Default="00BE56CD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E92" w:rsidTr="00BE56CD">
        <w:tc>
          <w:tcPr>
            <w:tcW w:w="817" w:type="dxa"/>
          </w:tcPr>
          <w:p w:rsid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5563" w:type="dxa"/>
          </w:tcPr>
          <w:p w:rsidR="00860E92" w:rsidRPr="00860E92" w:rsidRDefault="00860E92" w:rsidP="00CB56DD">
            <w:pPr>
              <w:rPr>
                <w:rFonts w:ascii="Times New Roman" w:hAnsi="Times New Roman" w:cs="Times New Roman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Формы письменных высказываний и их признаки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Default="00860E92" w:rsidP="00860E92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5563" w:type="dxa"/>
          </w:tcPr>
          <w:p w:rsidR="00BE56CD" w:rsidRP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содержанию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построению и языковому оформлению письменного высказывания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Default="008945D4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качества хорошей речи.</w:t>
            </w:r>
          </w:p>
        </w:tc>
      </w:tr>
      <w:tr w:rsidR="00BE56CD" w:rsidTr="00BE56CD">
        <w:tc>
          <w:tcPr>
            <w:tcW w:w="817" w:type="dxa"/>
          </w:tcPr>
          <w:p w:rsidR="00BE56CD" w:rsidRDefault="00860E92" w:rsidP="00860E92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3.9</w:t>
            </w:r>
          </w:p>
        </w:tc>
        <w:tc>
          <w:tcPr>
            <w:tcW w:w="5563" w:type="dxa"/>
          </w:tcPr>
          <w:p w:rsidR="00BE56CD" w:rsidRP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Образцы русской письменной речи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BE56CD" w:rsidRDefault="00BE56CD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E92" w:rsidTr="00BE56CD">
        <w:tc>
          <w:tcPr>
            <w:tcW w:w="817" w:type="dxa"/>
          </w:tcPr>
          <w:p w:rsid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5563" w:type="dxa"/>
          </w:tcPr>
          <w:p w:rsidR="00860E92" w:rsidRP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Речевая культура использования технических средств коммуникации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60E92" w:rsidRDefault="008945D4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качества хорошей речи.</w:t>
            </w:r>
          </w:p>
        </w:tc>
      </w:tr>
      <w:tr w:rsidR="00860E92" w:rsidTr="00BE56CD">
        <w:tc>
          <w:tcPr>
            <w:tcW w:w="817" w:type="dxa"/>
          </w:tcPr>
          <w:p w:rsid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3.11</w:t>
            </w:r>
          </w:p>
        </w:tc>
        <w:tc>
          <w:tcPr>
            <w:tcW w:w="5563" w:type="dxa"/>
          </w:tcPr>
          <w:p w:rsidR="00860E92" w:rsidRPr="00860E92" w:rsidRDefault="00860E92" w:rsidP="00CB56D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Основные правила письменного общения в виртуальных дискуссиях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онференциях на тематических чатах Интернета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191" w:type="dxa"/>
          </w:tcPr>
          <w:p w:rsid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6CD" w:rsidTr="00BE56CD">
        <w:tc>
          <w:tcPr>
            <w:tcW w:w="817" w:type="dxa"/>
          </w:tcPr>
          <w:p w:rsidR="00BE56CD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5563" w:type="dxa"/>
          </w:tcPr>
          <w:p w:rsidR="00BE56CD" w:rsidRPr="00860E92" w:rsidRDefault="00860E92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191" w:type="dxa"/>
          </w:tcPr>
          <w:p w:rsidR="00BE56CD" w:rsidRDefault="00BE56CD" w:rsidP="00BE56CD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56CD" w:rsidRPr="00BE56CD" w:rsidRDefault="00BE56CD" w:rsidP="00BE56CD">
      <w:pPr>
        <w:tabs>
          <w:tab w:val="left" w:pos="4035"/>
        </w:tabs>
        <w:rPr>
          <w:rFonts w:ascii="Times New Roman" w:hAnsi="Times New Roman" w:cs="Times New Roman"/>
          <w:b/>
          <w:sz w:val="24"/>
          <w:szCs w:val="24"/>
        </w:rPr>
      </w:pPr>
    </w:p>
    <w:p w:rsidR="00BE56CD" w:rsidRPr="00BE56CD" w:rsidRDefault="00BE56CD" w:rsidP="00BE56CD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элективному курсу </w:t>
      </w:r>
    </w:p>
    <w:p w:rsidR="00BE56CD" w:rsidRPr="00BE56CD" w:rsidRDefault="00BE56CD" w:rsidP="00BE56CD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«Искусство устной и письменной речи»</w:t>
      </w:r>
    </w:p>
    <w:p w:rsidR="00BE56CD" w:rsidRPr="00BE56CD" w:rsidRDefault="00BE56CD" w:rsidP="00BE56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BE56CD" w:rsidRPr="00BE56CD" w:rsidRDefault="00BE56CD" w:rsidP="00BE56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(34 часа)</w:t>
      </w:r>
    </w:p>
    <w:tbl>
      <w:tblPr>
        <w:tblStyle w:val="a5"/>
        <w:tblW w:w="0" w:type="auto"/>
        <w:tblLook w:val="04A0"/>
      </w:tblPr>
      <w:tblGrid>
        <w:gridCol w:w="1101"/>
        <w:gridCol w:w="5279"/>
        <w:gridCol w:w="3191"/>
      </w:tblGrid>
      <w:tr w:rsidR="00056DDE" w:rsidTr="00056DDE">
        <w:tc>
          <w:tcPr>
            <w:tcW w:w="1101" w:type="dxa"/>
          </w:tcPr>
          <w:p w:rsidR="00056DDE" w:rsidRDefault="008945D4" w:rsidP="008945D4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79" w:type="dxa"/>
          </w:tcPr>
          <w:p w:rsidR="00056DDE" w:rsidRDefault="008945D4" w:rsidP="008945D4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91" w:type="dxa"/>
          </w:tcPr>
          <w:p w:rsidR="00056DDE" w:rsidRDefault="008945D4" w:rsidP="00BE56CD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056DDE" w:rsidTr="00033B66">
        <w:tc>
          <w:tcPr>
            <w:tcW w:w="110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2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1657">
              <w:rPr>
                <w:rFonts w:ascii="Times New Roman" w:hAnsi="Times New Roman" w:cs="Times New Roman"/>
                <w:b/>
                <w:sz w:val="24"/>
                <w:szCs w:val="24"/>
              </w:rPr>
              <w:t>Сбор материала для устного и письменного высказывания</w:t>
            </w:r>
            <w:r w:rsidRPr="00056D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07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1072C" w:rsidRPr="0041072C">
              <w:rPr>
                <w:rFonts w:ascii="Times New Roman" w:hAnsi="Times New Roman" w:cs="Times New Roman"/>
                <w:b/>
                <w:sz w:val="24"/>
                <w:szCs w:val="24"/>
              </w:rPr>
              <w:t>7 ч.)</w:t>
            </w:r>
          </w:p>
        </w:tc>
      </w:tr>
      <w:tr w:rsidR="00056DDE" w:rsidTr="00056DDE">
        <w:tc>
          <w:tcPr>
            <w:tcW w:w="1101" w:type="dxa"/>
          </w:tcPr>
          <w:p w:rsidR="00056DDE" w:rsidRPr="00056DDE" w:rsidRDefault="00BD22F2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</w:tcPr>
          <w:p w:rsidR="00056DDE" w:rsidRPr="00BD22F2" w:rsidRDefault="00B5265C" w:rsidP="00BD22F2">
            <w:pPr>
              <w:pStyle w:val="a3"/>
              <w:ind w:left="0"/>
              <w:rPr>
                <w:sz w:val="24"/>
                <w:szCs w:val="24"/>
              </w:rPr>
            </w:pPr>
            <w:r w:rsidRPr="00BD22F2">
              <w:rPr>
                <w:sz w:val="24"/>
                <w:szCs w:val="24"/>
              </w:rPr>
              <w:t>Выбор темы реферата (доклада) и обдумывание основной мысли.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D22F2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</w:tcPr>
          <w:p w:rsidR="00056DDE" w:rsidRPr="00BD22F2" w:rsidRDefault="00B5265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2F2">
              <w:rPr>
                <w:rFonts w:ascii="Times New Roman" w:hAnsi="Times New Roman" w:cs="Times New Roman"/>
                <w:sz w:val="24"/>
                <w:szCs w:val="24"/>
              </w:rPr>
              <w:t>Выбор коммуникативной стратегии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F2" w:rsidTr="00056DDE">
        <w:tc>
          <w:tcPr>
            <w:tcW w:w="1101" w:type="dxa"/>
          </w:tcPr>
          <w:p w:rsidR="00BD22F2" w:rsidRPr="00056DDE" w:rsidRDefault="00BD22F2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</w:tcPr>
          <w:p w:rsidR="00BD22F2" w:rsidRPr="00BD22F2" w:rsidRDefault="00BD22F2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Интернет-ресурсы в процессе подбора материала по теме реферата (выступления)</w:t>
            </w:r>
          </w:p>
        </w:tc>
        <w:tc>
          <w:tcPr>
            <w:tcW w:w="3191" w:type="dxa"/>
          </w:tcPr>
          <w:p w:rsidR="00BD22F2" w:rsidRPr="00056DDE" w:rsidRDefault="00BD22F2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D22F2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79" w:type="dxa"/>
          </w:tcPr>
          <w:p w:rsidR="00056DDE" w:rsidRPr="00056DDE" w:rsidRDefault="00BD22F2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главной и второстепенной информации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279" w:type="dxa"/>
          </w:tcPr>
          <w:p w:rsidR="00056DDE" w:rsidRPr="00056DDE" w:rsidRDefault="0041072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и обратное доказательство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279" w:type="dxa"/>
          </w:tcPr>
          <w:p w:rsidR="00056DDE" w:rsidRPr="00056DDE" w:rsidRDefault="0041072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Тезисы и аргументы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2C" w:rsidTr="00056DDE">
        <w:tc>
          <w:tcPr>
            <w:tcW w:w="1101" w:type="dxa"/>
          </w:tcPr>
          <w:p w:rsidR="0041072C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279" w:type="dxa"/>
          </w:tcPr>
          <w:p w:rsidR="0041072C" w:rsidRDefault="0041072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цитирования в письменном пересказе прочитанной и прослушанной информации</w:t>
            </w:r>
          </w:p>
        </w:tc>
        <w:tc>
          <w:tcPr>
            <w:tcW w:w="3191" w:type="dxa"/>
          </w:tcPr>
          <w:p w:rsidR="0041072C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33B66">
        <w:tc>
          <w:tcPr>
            <w:tcW w:w="110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0" w:type="dxa"/>
            <w:gridSpan w:val="2"/>
          </w:tcPr>
          <w:p w:rsidR="00056DDE" w:rsidRPr="00BE1657" w:rsidRDefault="00056DDE" w:rsidP="00D95276">
            <w:pPr>
              <w:tabs>
                <w:tab w:val="left" w:pos="2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65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основной мысли в письменном и устном высказывании.</w:t>
            </w:r>
            <w:r w:rsidR="00B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952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56DDE" w:rsidTr="00056DDE">
        <w:tc>
          <w:tcPr>
            <w:tcW w:w="1101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79" w:type="dxa"/>
          </w:tcPr>
          <w:p w:rsidR="00056DDE" w:rsidRPr="00056DDE" w:rsidRDefault="00B5265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омпозиции высказывания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79" w:type="dxa"/>
          </w:tcPr>
          <w:p w:rsidR="00056DDE" w:rsidRPr="00056DDE" w:rsidRDefault="00B5265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Вступление как способ введения основной мысли</w:t>
            </w:r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коммуникативным</w:t>
            </w:r>
            <w:proofErr w:type="gramEnd"/>
          </w:p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качествам хорошей речи </w:t>
            </w:r>
            <w:proofErr w:type="gramStart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речевой</w:t>
            </w:r>
          </w:p>
          <w:p w:rsidR="00056DDE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практике.</w:t>
            </w:r>
          </w:p>
        </w:tc>
      </w:tr>
      <w:tr w:rsidR="00056DDE" w:rsidTr="00056DDE">
        <w:tc>
          <w:tcPr>
            <w:tcW w:w="1101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79" w:type="dxa"/>
          </w:tcPr>
          <w:p w:rsidR="00056DDE" w:rsidRPr="00056DDE" w:rsidRDefault="00B5265C" w:rsidP="00BD22F2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Логические формы и приёмы изложения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(дедукция, индукция, аналогия).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2C" w:rsidTr="0041072C">
        <w:trPr>
          <w:trHeight w:val="559"/>
        </w:trPr>
        <w:tc>
          <w:tcPr>
            <w:tcW w:w="1101" w:type="dxa"/>
          </w:tcPr>
          <w:p w:rsidR="0041072C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79" w:type="dxa"/>
          </w:tcPr>
          <w:p w:rsidR="0041072C" w:rsidRPr="00FE1496" w:rsidRDefault="0041072C" w:rsidP="0041072C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аргументов, правила и способы аргументации, убедительность аргументов.     </w:t>
            </w:r>
          </w:p>
        </w:tc>
        <w:tc>
          <w:tcPr>
            <w:tcW w:w="3191" w:type="dxa"/>
          </w:tcPr>
          <w:p w:rsidR="0041072C" w:rsidRPr="00056DDE" w:rsidRDefault="008945D4" w:rsidP="00894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D4">
              <w:rPr>
                <w:rFonts w:ascii="Times New Roman" w:hAnsi="Times New Roman" w:cs="Times New Roman"/>
                <w:sz w:val="24"/>
                <w:szCs w:val="24"/>
              </w:rPr>
              <w:t>Знать и уметь сформулировать основные признаки текста.</w:t>
            </w:r>
          </w:p>
        </w:tc>
      </w:tr>
      <w:tr w:rsidR="00B5265C" w:rsidTr="00056DDE">
        <w:tc>
          <w:tcPr>
            <w:tcW w:w="110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79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Заключение и основная мысль текста (устного и письменного).</w:t>
            </w:r>
          </w:p>
        </w:tc>
        <w:tc>
          <w:tcPr>
            <w:tcW w:w="319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5C" w:rsidTr="00056DDE">
        <w:tc>
          <w:tcPr>
            <w:tcW w:w="110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279" w:type="dxa"/>
          </w:tcPr>
          <w:p w:rsidR="00B5265C" w:rsidRPr="00056DDE" w:rsidRDefault="00B5265C" w:rsidP="00B5265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1496">
              <w:rPr>
                <w:sz w:val="24"/>
                <w:szCs w:val="24"/>
              </w:rPr>
              <w:t>Смысловые части устного высказывания и интонационные средства их связи.</w:t>
            </w:r>
          </w:p>
        </w:tc>
        <w:tc>
          <w:tcPr>
            <w:tcW w:w="319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2C" w:rsidTr="00056DDE">
        <w:tc>
          <w:tcPr>
            <w:tcW w:w="1101" w:type="dxa"/>
          </w:tcPr>
          <w:p w:rsidR="0041072C" w:rsidRDefault="0041072C" w:rsidP="00D95276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952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41072C" w:rsidRPr="00FE1496" w:rsidRDefault="0041072C" w:rsidP="00B5265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Специфические средства устной речи и использование их для точной передачи мысли.</w:t>
            </w:r>
          </w:p>
        </w:tc>
        <w:tc>
          <w:tcPr>
            <w:tcW w:w="3191" w:type="dxa"/>
          </w:tcPr>
          <w:p w:rsidR="0041072C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5C" w:rsidTr="00056DDE">
        <w:tc>
          <w:tcPr>
            <w:tcW w:w="1101" w:type="dxa"/>
          </w:tcPr>
          <w:p w:rsidR="00B5265C" w:rsidRPr="00056DDE" w:rsidRDefault="00B5265C" w:rsidP="00D95276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952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9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произношения.</w:t>
            </w:r>
          </w:p>
        </w:tc>
        <w:tc>
          <w:tcPr>
            <w:tcW w:w="319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276" w:rsidTr="00056DDE">
        <w:tc>
          <w:tcPr>
            <w:tcW w:w="1101" w:type="dxa"/>
          </w:tcPr>
          <w:p w:rsidR="00D95276" w:rsidRDefault="00D95276" w:rsidP="00D95276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279" w:type="dxa"/>
          </w:tcPr>
          <w:p w:rsidR="00D95276" w:rsidRDefault="00D95276" w:rsidP="00D95276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Урок-практикум «Устное высказывание»</w:t>
            </w:r>
          </w:p>
        </w:tc>
        <w:tc>
          <w:tcPr>
            <w:tcW w:w="3191" w:type="dxa"/>
          </w:tcPr>
          <w:p w:rsidR="00D95276" w:rsidRPr="00056DDE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ораторские тексты разной направленности, различных речевых жанров</w:t>
            </w:r>
          </w:p>
        </w:tc>
      </w:tr>
      <w:tr w:rsidR="00056DDE" w:rsidTr="00033B66">
        <w:tc>
          <w:tcPr>
            <w:tcW w:w="110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0" w:type="dxa"/>
            <w:gridSpan w:val="2"/>
          </w:tcPr>
          <w:p w:rsidR="00056DDE" w:rsidRPr="00056DDE" w:rsidRDefault="00056DDE" w:rsidP="00D95276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BE1657">
              <w:rPr>
                <w:b/>
                <w:sz w:val="24"/>
                <w:szCs w:val="24"/>
              </w:rPr>
              <w:t>Точность и правильность письменного и устного высказывания, уместность</w:t>
            </w:r>
            <w:r w:rsidR="00BE1657">
              <w:rPr>
                <w:b/>
                <w:sz w:val="24"/>
                <w:szCs w:val="24"/>
              </w:rPr>
              <w:t xml:space="preserve"> </w:t>
            </w:r>
            <w:r w:rsidRPr="00BE1657">
              <w:rPr>
                <w:b/>
                <w:sz w:val="24"/>
                <w:szCs w:val="24"/>
              </w:rPr>
              <w:t>используемых средств</w:t>
            </w:r>
            <w:r w:rsidRPr="00056DDE">
              <w:rPr>
                <w:sz w:val="24"/>
                <w:szCs w:val="24"/>
              </w:rPr>
              <w:t>.</w:t>
            </w:r>
            <w:r w:rsidR="00B5265C">
              <w:rPr>
                <w:sz w:val="24"/>
                <w:szCs w:val="24"/>
              </w:rPr>
              <w:t xml:space="preserve"> (</w:t>
            </w:r>
            <w:r w:rsidR="00D95276">
              <w:rPr>
                <w:sz w:val="24"/>
                <w:szCs w:val="24"/>
              </w:rPr>
              <w:t>9</w:t>
            </w:r>
            <w:r w:rsidR="00B5265C">
              <w:rPr>
                <w:sz w:val="24"/>
                <w:szCs w:val="24"/>
              </w:rPr>
              <w:t xml:space="preserve"> ч)</w:t>
            </w:r>
          </w:p>
        </w:tc>
      </w:tr>
      <w:tr w:rsidR="00056DDE" w:rsidTr="00056DDE">
        <w:tc>
          <w:tcPr>
            <w:tcW w:w="1101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279" w:type="dxa"/>
          </w:tcPr>
          <w:p w:rsidR="00056DDE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Точность словоупотребления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79" w:type="dxa"/>
          </w:tcPr>
          <w:p w:rsidR="00056DDE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Языковая норма и её признаки.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57" w:rsidTr="00056DDE">
        <w:tc>
          <w:tcPr>
            <w:tcW w:w="1101" w:type="dxa"/>
          </w:tcPr>
          <w:p w:rsidR="00BE1657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79" w:type="dxa"/>
          </w:tcPr>
          <w:p w:rsidR="00BE1657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Нормативные словари современного русского языка и справочники:</w:t>
            </w:r>
          </w:p>
        </w:tc>
        <w:tc>
          <w:tcPr>
            <w:tcW w:w="3191" w:type="dxa"/>
          </w:tcPr>
          <w:p w:rsidR="00BE1657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57" w:rsidTr="00056DDE">
        <w:tc>
          <w:tcPr>
            <w:tcW w:w="1101" w:type="dxa"/>
          </w:tcPr>
          <w:p w:rsidR="00BE1657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279" w:type="dxa"/>
          </w:tcPr>
          <w:p w:rsidR="00BE1657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Нормативные словари современного русского языка и справочники:</w:t>
            </w:r>
          </w:p>
        </w:tc>
        <w:tc>
          <w:tcPr>
            <w:tcW w:w="3191" w:type="dxa"/>
          </w:tcPr>
          <w:p w:rsidR="00BE1657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5C" w:rsidTr="00056DDE">
        <w:tc>
          <w:tcPr>
            <w:tcW w:w="110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279" w:type="dxa"/>
          </w:tcPr>
          <w:p w:rsidR="00B5265C" w:rsidRPr="00FE1496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Лексическая и грамматическая синонимия</w:t>
            </w:r>
          </w:p>
        </w:tc>
        <w:tc>
          <w:tcPr>
            <w:tcW w:w="319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2C" w:rsidTr="00056DDE">
        <w:tc>
          <w:tcPr>
            <w:tcW w:w="1101" w:type="dxa"/>
          </w:tcPr>
          <w:p w:rsidR="0041072C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279" w:type="dxa"/>
          </w:tcPr>
          <w:p w:rsidR="0041072C" w:rsidRPr="00FE1496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Лексическая и грамматическая синонимия</w:t>
            </w:r>
          </w:p>
        </w:tc>
        <w:tc>
          <w:tcPr>
            <w:tcW w:w="3191" w:type="dxa"/>
          </w:tcPr>
          <w:p w:rsidR="0041072C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5C" w:rsidTr="00056DDE">
        <w:tc>
          <w:tcPr>
            <w:tcW w:w="1101" w:type="dxa"/>
          </w:tcPr>
          <w:p w:rsidR="00B5265C" w:rsidRPr="00056DDE" w:rsidRDefault="00B5265C" w:rsidP="0041072C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107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9" w:type="dxa"/>
          </w:tcPr>
          <w:p w:rsidR="00B5265C" w:rsidRPr="00FE1496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Нормы 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речевого высказывания</w:t>
            </w:r>
          </w:p>
        </w:tc>
        <w:tc>
          <w:tcPr>
            <w:tcW w:w="3191" w:type="dxa"/>
          </w:tcPr>
          <w:p w:rsidR="00B5265C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72C" w:rsidTr="00056DDE">
        <w:tc>
          <w:tcPr>
            <w:tcW w:w="1101" w:type="dxa"/>
          </w:tcPr>
          <w:p w:rsidR="0041072C" w:rsidRDefault="0041072C" w:rsidP="0041072C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79" w:type="dxa"/>
          </w:tcPr>
          <w:p w:rsidR="0041072C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Нормы 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речевого высказывания</w:t>
            </w:r>
          </w:p>
        </w:tc>
        <w:tc>
          <w:tcPr>
            <w:tcW w:w="3191" w:type="dxa"/>
          </w:tcPr>
          <w:p w:rsidR="0041072C" w:rsidRPr="00056DDE" w:rsidRDefault="0041072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276" w:rsidTr="00056DDE">
        <w:tc>
          <w:tcPr>
            <w:tcW w:w="1101" w:type="dxa"/>
          </w:tcPr>
          <w:p w:rsidR="00D95276" w:rsidRDefault="00D95276" w:rsidP="0041072C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279" w:type="dxa"/>
          </w:tcPr>
          <w:p w:rsidR="00D95276" w:rsidRDefault="00D95276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Урок-практикум «Устное высказывание»</w:t>
            </w:r>
          </w:p>
        </w:tc>
        <w:tc>
          <w:tcPr>
            <w:tcW w:w="3191" w:type="dxa"/>
          </w:tcPr>
          <w:p w:rsidR="00D95276" w:rsidRPr="00056DDE" w:rsidRDefault="00D95276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33B66">
        <w:tc>
          <w:tcPr>
            <w:tcW w:w="1101" w:type="dxa"/>
          </w:tcPr>
          <w:p w:rsidR="00056DDE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0" w:type="dxa"/>
            <w:gridSpan w:val="2"/>
          </w:tcPr>
          <w:p w:rsidR="00056DDE" w:rsidRPr="00BE1657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65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эмоционального воздействия на читателя и слушателя</w:t>
            </w:r>
            <w:r w:rsidR="00BE16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ч)</w:t>
            </w:r>
          </w:p>
        </w:tc>
      </w:tr>
      <w:tr w:rsidR="00BE1657" w:rsidTr="00056DDE">
        <w:tc>
          <w:tcPr>
            <w:tcW w:w="1101" w:type="dxa"/>
          </w:tcPr>
          <w:p w:rsidR="00BE1657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279" w:type="dxa"/>
          </w:tcPr>
          <w:p w:rsidR="00BE1657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Выразительность речи.</w:t>
            </w:r>
          </w:p>
        </w:tc>
        <w:tc>
          <w:tcPr>
            <w:tcW w:w="3191" w:type="dxa"/>
          </w:tcPr>
          <w:p w:rsidR="00BE1657" w:rsidRPr="00056DDE" w:rsidRDefault="008945D4" w:rsidP="00894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D4">
              <w:rPr>
                <w:rFonts w:ascii="Times New Roman" w:hAnsi="Times New Roman" w:cs="Times New Roman"/>
                <w:sz w:val="24"/>
                <w:szCs w:val="24"/>
              </w:rPr>
              <w:t>Знать и уметь сформулировать основные признаки текста.</w:t>
            </w:r>
          </w:p>
        </w:tc>
      </w:tr>
      <w:tr w:rsidR="00BE1657" w:rsidTr="00056DDE">
        <w:tc>
          <w:tcPr>
            <w:tcW w:w="1101" w:type="dxa"/>
          </w:tcPr>
          <w:p w:rsidR="00BE1657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279" w:type="dxa"/>
          </w:tcPr>
          <w:p w:rsidR="00BE1657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фигуры и особенности их использования в письменной речи</w:t>
            </w:r>
          </w:p>
        </w:tc>
        <w:tc>
          <w:tcPr>
            <w:tcW w:w="3191" w:type="dxa"/>
          </w:tcPr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Видеть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 xml:space="preserve">ошибки </w:t>
            </w: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исправлять </w:t>
            </w: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их в соответствии</w:t>
            </w:r>
          </w:p>
          <w:p w:rsidR="008945D4" w:rsidRPr="00343991" w:rsidRDefault="008945D4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991">
              <w:rPr>
                <w:rFonts w:ascii="Times New Roman" w:hAnsi="Times New Roman" w:cs="Times New Roman"/>
                <w:sz w:val="24"/>
                <w:szCs w:val="24"/>
              </w:rPr>
              <w:t>с нормами русского литературного языка.</w:t>
            </w:r>
            <w:r w:rsidRPr="0034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E1657" w:rsidRPr="00056DDE" w:rsidRDefault="00BE1657" w:rsidP="0089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E1657" w:rsidP="00BE1657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279" w:type="dxa"/>
          </w:tcPr>
          <w:p w:rsidR="00056DDE" w:rsidRPr="00056DDE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Интонационные особенности предложений, содержащих стилистические фигуры.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F11" w:rsidTr="00056DDE">
        <w:tc>
          <w:tcPr>
            <w:tcW w:w="1101" w:type="dxa"/>
          </w:tcPr>
          <w:p w:rsidR="00FE5F11" w:rsidRDefault="00FE5F11" w:rsidP="00BE1657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279" w:type="dxa"/>
          </w:tcPr>
          <w:p w:rsidR="00FE5F11" w:rsidRDefault="00FE5F11" w:rsidP="00FE5F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оформление текста как средство эмоционального воздействия на читателя.</w:t>
            </w:r>
          </w:p>
        </w:tc>
        <w:tc>
          <w:tcPr>
            <w:tcW w:w="3191" w:type="dxa"/>
          </w:tcPr>
          <w:p w:rsidR="00FE5F11" w:rsidRPr="00056DDE" w:rsidRDefault="00FE5F11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E1657" w:rsidP="00FE5F11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5F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</w:tcPr>
          <w:p w:rsidR="00056DDE" w:rsidRPr="00056DDE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Жест, мимика, тон.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56DDE">
        <w:tc>
          <w:tcPr>
            <w:tcW w:w="1101" w:type="dxa"/>
          </w:tcPr>
          <w:p w:rsidR="00056DDE" w:rsidRPr="00056DDE" w:rsidRDefault="00BE1657" w:rsidP="00FE5F11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5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</w:tcPr>
          <w:p w:rsidR="00056DDE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речевого этикета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DE" w:rsidTr="00033B66">
        <w:tc>
          <w:tcPr>
            <w:tcW w:w="1101" w:type="dxa"/>
          </w:tcPr>
          <w:p w:rsidR="00056DDE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0" w:type="dxa"/>
            <w:gridSpan w:val="2"/>
          </w:tcPr>
          <w:p w:rsidR="00056DDE" w:rsidRPr="00BE1657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657">
              <w:rPr>
                <w:rFonts w:ascii="Times New Roman" w:hAnsi="Times New Roman" w:cs="Times New Roman"/>
                <w:b/>
                <w:sz w:val="24"/>
                <w:szCs w:val="24"/>
              </w:rPr>
              <w:t>Публичная защита реферата</w:t>
            </w:r>
            <w:r w:rsidR="00BE16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056DDE" w:rsidTr="00056DDE">
        <w:tc>
          <w:tcPr>
            <w:tcW w:w="1101" w:type="dxa"/>
          </w:tcPr>
          <w:p w:rsidR="00056DDE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279" w:type="dxa"/>
          </w:tcPr>
          <w:p w:rsidR="00056DDE" w:rsidRPr="00056DDE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Психолого-физиологическая подготовка к выступлению</w:t>
            </w:r>
          </w:p>
        </w:tc>
        <w:tc>
          <w:tcPr>
            <w:tcW w:w="3191" w:type="dxa"/>
          </w:tcPr>
          <w:p w:rsidR="00056DDE" w:rsidRPr="00056DDE" w:rsidRDefault="00056DDE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A49" w:rsidTr="00056DDE">
        <w:tc>
          <w:tcPr>
            <w:tcW w:w="1101" w:type="dxa"/>
          </w:tcPr>
          <w:p w:rsidR="006C0A49" w:rsidRPr="00056DDE" w:rsidRDefault="00BE1657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279" w:type="dxa"/>
          </w:tcPr>
          <w:p w:rsidR="006C0A49" w:rsidRPr="00FE1496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Основные критерии оценки выступления на защите реферата:</w:t>
            </w:r>
          </w:p>
        </w:tc>
        <w:tc>
          <w:tcPr>
            <w:tcW w:w="3191" w:type="dxa"/>
          </w:tcPr>
          <w:p w:rsidR="006C0A49" w:rsidRPr="00056DDE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A49" w:rsidTr="00056DDE">
        <w:tc>
          <w:tcPr>
            <w:tcW w:w="1101" w:type="dxa"/>
          </w:tcPr>
          <w:p w:rsidR="006C0A49" w:rsidRPr="00056DDE" w:rsidRDefault="00B5265C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279" w:type="dxa"/>
          </w:tcPr>
          <w:p w:rsidR="006C0A49" w:rsidRPr="00FE1496" w:rsidRDefault="00B5265C" w:rsidP="00CB56DD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56D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191" w:type="dxa"/>
          </w:tcPr>
          <w:p w:rsidR="006C0A49" w:rsidRPr="00056DDE" w:rsidRDefault="006C0A49" w:rsidP="00056DDE">
            <w:pPr>
              <w:tabs>
                <w:tab w:val="left" w:pos="2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6CD" w:rsidRDefault="00BE56CD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7395D" w:rsidRDefault="00F7395D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33B66" w:rsidRPr="00BE56CD" w:rsidRDefault="00033B66" w:rsidP="00033B66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Календарно-</w:t>
      </w:r>
      <w:r w:rsidRPr="00BE56CD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элективному курсу </w:t>
      </w:r>
    </w:p>
    <w:p w:rsidR="00033B66" w:rsidRPr="00BE56CD" w:rsidRDefault="00033B66" w:rsidP="00033B66">
      <w:pPr>
        <w:numPr>
          <w:ilvl w:val="0"/>
          <w:numId w:val="4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«Искусство устной и письменной речи»</w:t>
      </w:r>
    </w:p>
    <w:p w:rsidR="00033B66" w:rsidRPr="00BE56CD" w:rsidRDefault="00033B66" w:rsidP="00033B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CD">
        <w:rPr>
          <w:rFonts w:ascii="Times New Roman" w:hAnsi="Times New Roman" w:cs="Times New Roman"/>
          <w:b/>
          <w:sz w:val="24"/>
          <w:szCs w:val="24"/>
        </w:rPr>
        <w:t>10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E56CD">
        <w:rPr>
          <w:rFonts w:ascii="Times New Roman" w:hAnsi="Times New Roman" w:cs="Times New Roman"/>
          <w:b/>
          <w:sz w:val="24"/>
          <w:szCs w:val="24"/>
        </w:rPr>
        <w:t>(34 часа)</w:t>
      </w:r>
      <w:r>
        <w:rPr>
          <w:sz w:val="24"/>
        </w:rPr>
        <w:tab/>
      </w:r>
    </w:p>
    <w:tbl>
      <w:tblPr>
        <w:tblStyle w:val="a5"/>
        <w:tblW w:w="0" w:type="auto"/>
        <w:tblLook w:val="04A0"/>
      </w:tblPr>
      <w:tblGrid>
        <w:gridCol w:w="817"/>
        <w:gridCol w:w="6521"/>
        <w:gridCol w:w="2233"/>
      </w:tblGrid>
      <w:tr w:rsidR="00033B66" w:rsidTr="00033B66">
        <w:tc>
          <w:tcPr>
            <w:tcW w:w="817" w:type="dxa"/>
          </w:tcPr>
          <w:p w:rsidR="00033B66" w:rsidRDefault="00033B66" w:rsidP="00033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033B66" w:rsidRPr="00DD6996" w:rsidRDefault="00033B66" w:rsidP="00033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033B66" w:rsidRPr="004E55C0" w:rsidRDefault="00033B66" w:rsidP="00033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233" w:type="dxa"/>
          </w:tcPr>
          <w:p w:rsidR="00033B66" w:rsidRPr="0081692D" w:rsidRDefault="00033B66" w:rsidP="00033B66">
            <w:pPr>
              <w:pStyle w:val="FR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D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54" w:type="dxa"/>
            <w:gridSpan w:val="2"/>
          </w:tcPr>
          <w:p w:rsidR="00033B66" w:rsidRPr="00E77ED5" w:rsidRDefault="00033B66" w:rsidP="00033B6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разновидности русского языка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</w:rPr>
              <w:t>Функциональные стили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033B66" w:rsidP="00033B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01.09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</w:rPr>
              <w:t>Научный стиль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</w:rPr>
              <w:t>Официально-деловой стиль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Разговорная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6521" w:type="dxa"/>
          </w:tcPr>
          <w:p w:rsidR="00033B66" w:rsidRPr="00E77ED5" w:rsidRDefault="00033B66" w:rsidP="00033B66"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  <w:proofErr w:type="gramStart"/>
            <w:r w:rsidRPr="00E7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6521" w:type="dxa"/>
          </w:tcPr>
          <w:p w:rsidR="00033B66" w:rsidRPr="00E77ED5" w:rsidRDefault="00033B66" w:rsidP="00033B66"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  <w:proofErr w:type="gramStart"/>
            <w:r w:rsidRPr="00E7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sz w:val="24"/>
                <w:szCs w:val="24"/>
              </w:rPr>
              <w:t>Урок- практикум «Стили речи»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</w:tr>
      <w:tr w:rsidR="00033B66" w:rsidTr="00033B66">
        <w:tc>
          <w:tcPr>
            <w:tcW w:w="817" w:type="dxa"/>
          </w:tcPr>
          <w:p w:rsidR="00033B66" w:rsidRPr="00E77ED5" w:rsidRDefault="00033B66" w:rsidP="00033B6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Виды речевой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ч)</w:t>
            </w:r>
          </w:p>
        </w:tc>
        <w:tc>
          <w:tcPr>
            <w:tcW w:w="2233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03.11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Фазы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Чтение как вид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6521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01.12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6521" w:type="dxa"/>
          </w:tcPr>
          <w:p w:rsidR="00033B66" w:rsidRPr="001D2F39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2F39">
              <w:rPr>
                <w:rFonts w:ascii="Times New Roman" w:hAnsi="Times New Roman" w:cs="Times New Roman"/>
                <w:sz w:val="24"/>
                <w:szCs w:val="24"/>
              </w:rPr>
              <w:t>Приёмы работы с учебной книгой и другими информационными источниками, включая СМИ и интернет-ресурсы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08.12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</w:p>
        </w:tc>
        <w:tc>
          <w:tcPr>
            <w:tcW w:w="6521" w:type="dxa"/>
          </w:tcPr>
          <w:p w:rsidR="00033B66" w:rsidRDefault="00033B66" w:rsidP="00033B66">
            <w:proofErr w:type="spellStart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 как вид речевой деятельности. 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15.12</w:t>
            </w:r>
          </w:p>
        </w:tc>
      </w:tr>
      <w:tr w:rsidR="00033B66" w:rsidTr="00033B66">
        <w:tc>
          <w:tcPr>
            <w:tcW w:w="817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2.8</w:t>
            </w:r>
          </w:p>
        </w:tc>
        <w:tc>
          <w:tcPr>
            <w:tcW w:w="6521" w:type="dxa"/>
          </w:tcPr>
          <w:p w:rsidR="00033B66" w:rsidRDefault="00033B66" w:rsidP="00033B66">
            <w:proofErr w:type="spellStart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485C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 как вид речевой деятельности. </w:t>
            </w:r>
          </w:p>
        </w:tc>
        <w:tc>
          <w:tcPr>
            <w:tcW w:w="2233" w:type="dxa"/>
          </w:tcPr>
          <w:p w:rsidR="00033B66" w:rsidRPr="00056DDE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22.12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2.9</w:t>
            </w:r>
          </w:p>
        </w:tc>
        <w:tc>
          <w:tcPr>
            <w:tcW w:w="6521" w:type="dxa"/>
          </w:tcPr>
          <w:p w:rsidR="001B16F5" w:rsidRDefault="001B16F5" w:rsidP="00033B66">
            <w:r w:rsidRPr="00646050">
              <w:rPr>
                <w:rFonts w:ascii="Times New Roman" w:hAnsi="Times New Roman" w:cs="Times New Roman"/>
                <w:sz w:val="24"/>
                <w:szCs w:val="24"/>
              </w:rPr>
              <w:t>Говорение как вид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12.01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</w:tc>
        <w:tc>
          <w:tcPr>
            <w:tcW w:w="6521" w:type="dxa"/>
          </w:tcPr>
          <w:p w:rsidR="001B16F5" w:rsidRDefault="001B16F5" w:rsidP="00033B66"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Монологические и диалогические высказывания.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19.01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2.11</w:t>
            </w:r>
          </w:p>
        </w:tc>
        <w:tc>
          <w:tcPr>
            <w:tcW w:w="6521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Соблюдение этики речевого взаимодействия в спорах и диспутах.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26.01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6521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496">
              <w:rPr>
                <w:rFonts w:ascii="Times New Roman" w:hAnsi="Times New Roman" w:cs="Times New Roman"/>
                <w:sz w:val="24"/>
                <w:szCs w:val="24"/>
              </w:rPr>
              <w:t>Письмо как вид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02.02</w:t>
            </w:r>
          </w:p>
        </w:tc>
      </w:tr>
      <w:tr w:rsidR="001B16F5" w:rsidTr="00033B66">
        <w:trPr>
          <w:trHeight w:val="160"/>
        </w:trPr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2.13</w:t>
            </w:r>
          </w:p>
        </w:tc>
        <w:tc>
          <w:tcPr>
            <w:tcW w:w="6521" w:type="dxa"/>
          </w:tcPr>
          <w:p w:rsidR="001B16F5" w:rsidRPr="00056DDE" w:rsidRDefault="001B16F5" w:rsidP="00033B66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1496">
              <w:rPr>
                <w:sz w:val="24"/>
                <w:szCs w:val="24"/>
              </w:rPr>
              <w:t>Культура письма.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2.14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Урок-практикум «Культура письма»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</w:tr>
      <w:tr w:rsidR="00033B66" w:rsidTr="00033B66">
        <w:tc>
          <w:tcPr>
            <w:tcW w:w="817" w:type="dxa"/>
          </w:tcPr>
          <w:p w:rsidR="00033B66" w:rsidRPr="00E77ED5" w:rsidRDefault="00033B66" w:rsidP="00033B6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33B66" w:rsidRPr="00E77ED5" w:rsidRDefault="00033B66" w:rsidP="00033B66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D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устной и письменной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ч.)</w:t>
            </w:r>
          </w:p>
        </w:tc>
        <w:tc>
          <w:tcPr>
            <w:tcW w:w="2233" w:type="dxa"/>
          </w:tcPr>
          <w:p w:rsidR="00033B66" w:rsidRPr="00056DDE" w:rsidRDefault="00033B66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Использование сре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дств зв</w:t>
            </w:r>
            <w:proofErr w:type="gramEnd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учащей речи.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02.03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Повторы, прерывистость речи – типичные свойства устного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09.03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Диалог и монолог как разновидности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Pr="00056DDE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16.03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Формы устных высказываний и использование их в разных ситуациях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30.03</w:t>
            </w:r>
          </w:p>
        </w:tc>
      </w:tr>
      <w:tr w:rsidR="001B16F5" w:rsidTr="00033B66">
        <w:tc>
          <w:tcPr>
            <w:tcW w:w="817" w:type="dxa"/>
          </w:tcPr>
          <w:p w:rsidR="001B16F5" w:rsidRPr="00056DDE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Риторика как искусство мыслить и говорить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06.04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письма для передачи мысли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13.04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rPr>
                <w:rFonts w:ascii="Times New Roman" w:hAnsi="Times New Roman" w:cs="Times New Roman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Формы письменных высказываний и их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содержанию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построению и языковому оформлению письменного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3.9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Образцы русской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04.05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Речевая культура использования технических средств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11.05</w:t>
            </w:r>
          </w:p>
        </w:tc>
      </w:tr>
      <w:tr w:rsidR="001B16F5" w:rsidTr="00033B66">
        <w:tc>
          <w:tcPr>
            <w:tcW w:w="817" w:type="dxa"/>
          </w:tcPr>
          <w:p w:rsidR="001B16F5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3.11</w:t>
            </w:r>
          </w:p>
        </w:tc>
        <w:tc>
          <w:tcPr>
            <w:tcW w:w="6521" w:type="dxa"/>
          </w:tcPr>
          <w:p w:rsidR="001B16F5" w:rsidRPr="00860E92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Основные правила письменного общения в виртуальных дискуссиях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онференциях на тематических чатах Интернета</w:t>
            </w:r>
            <w:proofErr w:type="gramStart"/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33" w:type="dxa"/>
          </w:tcPr>
          <w:p w:rsidR="001B16F5" w:rsidRDefault="001B16F5" w:rsidP="009F0E69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</w:t>
            </w:r>
          </w:p>
        </w:tc>
      </w:tr>
      <w:tr w:rsidR="00297DC0" w:rsidTr="00033B66">
        <w:tc>
          <w:tcPr>
            <w:tcW w:w="817" w:type="dxa"/>
          </w:tcPr>
          <w:p w:rsidR="00297DC0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6521" w:type="dxa"/>
          </w:tcPr>
          <w:p w:rsidR="00297DC0" w:rsidRPr="00860E92" w:rsidRDefault="00297DC0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E9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33" w:type="dxa"/>
          </w:tcPr>
          <w:p w:rsidR="00297DC0" w:rsidRDefault="001B16F5" w:rsidP="00033B66">
            <w:pPr>
              <w:tabs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</w:tr>
    </w:tbl>
    <w:p w:rsidR="00F7395D" w:rsidRDefault="00F7395D" w:rsidP="00BE56CD">
      <w:pPr>
        <w:tabs>
          <w:tab w:val="left" w:pos="2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7395D" w:rsidSect="002F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4"/>
    <w:multiLevelType w:val="hybridMultilevel"/>
    <w:tmpl w:val="501F978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null="1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1">
    <w:nsid w:val="203A0023"/>
    <w:multiLevelType w:val="hybridMultilevel"/>
    <w:tmpl w:val="501F978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null="1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2">
    <w:nsid w:val="275107D2"/>
    <w:multiLevelType w:val="hybridMultilevel"/>
    <w:tmpl w:val="501F978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null="1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3">
    <w:nsid w:val="48983409"/>
    <w:multiLevelType w:val="hybridMultilevel"/>
    <w:tmpl w:val="501F978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null="1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6CD"/>
    <w:rsid w:val="00033B66"/>
    <w:rsid w:val="00056DDE"/>
    <w:rsid w:val="001B16F5"/>
    <w:rsid w:val="001D2F39"/>
    <w:rsid w:val="00246760"/>
    <w:rsid w:val="00297DC0"/>
    <w:rsid w:val="002F7207"/>
    <w:rsid w:val="002F77C6"/>
    <w:rsid w:val="0041072C"/>
    <w:rsid w:val="00621977"/>
    <w:rsid w:val="006C0A49"/>
    <w:rsid w:val="006C7E3D"/>
    <w:rsid w:val="00825509"/>
    <w:rsid w:val="00860E92"/>
    <w:rsid w:val="008945D4"/>
    <w:rsid w:val="00B5265C"/>
    <w:rsid w:val="00BD22F2"/>
    <w:rsid w:val="00BE1657"/>
    <w:rsid w:val="00BE56CD"/>
    <w:rsid w:val="00CB56DD"/>
    <w:rsid w:val="00D95276"/>
    <w:rsid w:val="00E77ED5"/>
    <w:rsid w:val="00F7395D"/>
    <w:rsid w:val="00FE1496"/>
    <w:rsid w:val="00FE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E56CD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E56CD"/>
    <w:rPr>
      <w:rFonts w:ascii="Times New Roman" w:eastAsia="Times New Roman" w:hAnsi="Times New Roman" w:cs="Times New Roman"/>
      <w:sz w:val="26"/>
      <w:szCs w:val="2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56C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56CD"/>
    <w:pPr>
      <w:widowControl w:val="0"/>
      <w:autoSpaceDE w:val="0"/>
      <w:autoSpaceDN w:val="0"/>
      <w:spacing w:after="0" w:line="268" w:lineRule="exact"/>
      <w:ind w:left="110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BE5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BE56CD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Heading1">
    <w:name w:val="Heading 1"/>
    <w:basedOn w:val="a"/>
    <w:uiPriority w:val="1"/>
    <w:qFormat/>
    <w:rsid w:val="00FE1496"/>
    <w:pPr>
      <w:widowControl w:val="0"/>
      <w:autoSpaceDE w:val="0"/>
      <w:autoSpaceDN w:val="0"/>
      <w:spacing w:before="1" w:after="0" w:line="240" w:lineRule="auto"/>
      <w:ind w:left="519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Default">
    <w:name w:val="Default"/>
    <w:rsid w:val="0082550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18</Pages>
  <Words>5491</Words>
  <Characters>31303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</Company>
  <LinksUpToDate>false</LinksUpToDate>
  <CharactersWithSpaces>36721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1980-01-27T04:24:00Z</dcterms:created>
  <dcterms:modified xsi:type="dcterms:W3CDTF">1980-02-03T06:12:00Z</dcterms:modified>
</cp:coreProperties>
</file>